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6CE" w:rsidRDefault="00DB19AC" w:rsidP="000D0FC0">
      <w:pPr>
        <w:ind w:firstLineChars="3500" w:firstLine="7936"/>
      </w:pPr>
      <w:r>
        <w:rPr>
          <w:rFonts w:hint="eastAsia"/>
        </w:rPr>
        <w:t>事務連絡</w:t>
      </w:r>
      <w:r w:rsidR="00E30D60">
        <w:rPr>
          <w:rFonts w:hint="eastAsia"/>
        </w:rPr>
        <w:t xml:space="preserve">　</w:t>
      </w:r>
    </w:p>
    <w:p w:rsidR="00BE729E" w:rsidRDefault="00BE729E" w:rsidP="00DF029E">
      <w:pPr>
        <w:wordWrap w:val="0"/>
        <w:jc w:val="right"/>
      </w:pPr>
      <w:r>
        <w:rPr>
          <w:rFonts w:hint="eastAsia"/>
        </w:rPr>
        <w:t>令和</w:t>
      </w:r>
      <w:r>
        <w:rPr>
          <w:rFonts w:hint="eastAsia"/>
        </w:rPr>
        <w:t>2</w:t>
      </w:r>
      <w:r>
        <w:rPr>
          <w:rFonts w:hint="eastAsia"/>
        </w:rPr>
        <w:t>年（</w:t>
      </w:r>
      <w:r>
        <w:rPr>
          <w:rFonts w:hint="eastAsia"/>
        </w:rPr>
        <w:t>2020</w:t>
      </w:r>
      <w:r>
        <w:rPr>
          <w:rFonts w:hint="eastAsia"/>
        </w:rPr>
        <w:t>年）</w:t>
      </w:r>
      <w:r w:rsidR="00A85E3B">
        <w:rPr>
          <w:rFonts w:hint="eastAsia"/>
        </w:rPr>
        <w:t>９</w:t>
      </w:r>
      <w:r>
        <w:rPr>
          <w:rFonts w:hint="eastAsia"/>
        </w:rPr>
        <w:t>月</w:t>
      </w:r>
      <w:r w:rsidR="00A85E3B">
        <w:rPr>
          <w:rFonts w:hint="eastAsia"/>
        </w:rPr>
        <w:t>８</w:t>
      </w:r>
      <w:bookmarkStart w:id="0" w:name="_GoBack"/>
      <w:bookmarkEnd w:id="0"/>
      <w:r>
        <w:rPr>
          <w:rFonts w:hint="eastAsia"/>
        </w:rPr>
        <w:t>日</w:t>
      </w:r>
      <w:r w:rsidR="00DF029E">
        <w:rPr>
          <w:rFonts w:hint="eastAsia"/>
        </w:rPr>
        <w:t xml:space="preserve">　</w:t>
      </w:r>
    </w:p>
    <w:p w:rsidR="00BE729E" w:rsidRDefault="00BE729E"/>
    <w:p w:rsidR="002419F0" w:rsidRDefault="00DB19AC" w:rsidP="002419F0">
      <w:pPr>
        <w:ind w:firstLineChars="100" w:firstLine="227"/>
      </w:pPr>
      <w:r>
        <w:rPr>
          <w:rFonts w:hint="eastAsia"/>
        </w:rPr>
        <w:t>各市町村介護保険担当課長</w:t>
      </w:r>
      <w:r w:rsidR="0079508D">
        <w:rPr>
          <w:rFonts w:hint="eastAsia"/>
        </w:rPr>
        <w:t xml:space="preserve">　様</w:t>
      </w:r>
    </w:p>
    <w:p w:rsidR="007457FB" w:rsidRPr="00DB19AC" w:rsidRDefault="007457FB" w:rsidP="007457FB"/>
    <w:p w:rsidR="00BE729E" w:rsidRDefault="00BE729E" w:rsidP="00617C66">
      <w:pPr>
        <w:ind w:firstLineChars="2200" w:firstLine="4988"/>
      </w:pPr>
      <w:r>
        <w:rPr>
          <w:rFonts w:hint="eastAsia"/>
        </w:rPr>
        <w:t>熊本県健康福祉部</w:t>
      </w:r>
      <w:r w:rsidR="00617C66">
        <w:rPr>
          <w:rFonts w:hint="eastAsia"/>
        </w:rPr>
        <w:t>長寿社会局</w:t>
      </w:r>
    </w:p>
    <w:p w:rsidR="00617C66" w:rsidRDefault="00617C66" w:rsidP="00617C66">
      <w:pPr>
        <w:ind w:firstLineChars="2300" w:firstLine="5215"/>
      </w:pPr>
      <w:r>
        <w:rPr>
          <w:rFonts w:hint="eastAsia"/>
        </w:rPr>
        <w:t>認知症対策・地域ケア推進課長</w:t>
      </w:r>
    </w:p>
    <w:p w:rsidR="00BE729E" w:rsidRDefault="00BE729E"/>
    <w:p w:rsidR="00BE729E" w:rsidRDefault="00BE729E" w:rsidP="00BE729E">
      <w:pPr>
        <w:ind w:firstLineChars="300" w:firstLine="680"/>
      </w:pPr>
      <w:r>
        <w:rPr>
          <w:rFonts w:hint="eastAsia"/>
        </w:rPr>
        <w:t>新型コロナウイルス感染症対策に係る医療物資等の備蓄等について（依頼）</w:t>
      </w:r>
    </w:p>
    <w:p w:rsidR="00BE729E" w:rsidRDefault="00BE729E" w:rsidP="00BE729E">
      <w:pPr>
        <w:ind w:firstLineChars="100" w:firstLine="227"/>
      </w:pPr>
      <w:r>
        <w:rPr>
          <w:rFonts w:hint="eastAsia"/>
        </w:rPr>
        <w:t>新型コロナウイルス感染症対策にあたりましては、格別のご協力を賜りお礼申し上げます。</w:t>
      </w:r>
    </w:p>
    <w:p w:rsidR="00BE729E" w:rsidRDefault="001E4AE0" w:rsidP="00BE729E">
      <w:pPr>
        <w:ind w:firstLineChars="100" w:firstLine="227"/>
      </w:pPr>
      <w:r>
        <w:rPr>
          <w:rFonts w:hint="eastAsia"/>
        </w:rPr>
        <w:t>新型コロナウイルス感染症については、現下の状況を踏まえれば依然として感染拡大のリスク</w:t>
      </w:r>
      <w:r w:rsidR="005537FC">
        <w:rPr>
          <w:rFonts w:hint="eastAsia"/>
        </w:rPr>
        <w:t>が</w:t>
      </w:r>
      <w:r w:rsidR="002C270A">
        <w:rPr>
          <w:rFonts w:hint="eastAsia"/>
        </w:rPr>
        <w:t>あり、引き続き、医療物資の確保に万全を期す必要があります。</w:t>
      </w:r>
    </w:p>
    <w:p w:rsidR="007457FB" w:rsidRDefault="007457FB" w:rsidP="00BE729E">
      <w:pPr>
        <w:ind w:firstLineChars="100" w:firstLine="227"/>
      </w:pPr>
      <w:r>
        <w:rPr>
          <w:rFonts w:hint="eastAsia"/>
        </w:rPr>
        <w:t>県では熊本市とも連携し、</w:t>
      </w:r>
      <w:r w:rsidR="006E1FCB">
        <w:rPr>
          <w:rFonts w:hint="eastAsia"/>
        </w:rPr>
        <w:t>今後</w:t>
      </w:r>
      <w:r>
        <w:rPr>
          <w:rFonts w:hint="eastAsia"/>
        </w:rPr>
        <w:t>に備えた医療物資の備蓄を進めているところですが、関係機関等</w:t>
      </w:r>
      <w:r w:rsidR="00DB19AC">
        <w:rPr>
          <w:rFonts w:hint="eastAsia"/>
        </w:rPr>
        <w:t>の御協力も得て</w:t>
      </w:r>
      <w:r>
        <w:rPr>
          <w:rFonts w:hint="eastAsia"/>
        </w:rPr>
        <w:t>、医療物資の確保等を図って参りたいと考えております。</w:t>
      </w:r>
    </w:p>
    <w:p w:rsidR="001E4AE0" w:rsidRDefault="007457FB" w:rsidP="00BE729E">
      <w:pPr>
        <w:ind w:firstLineChars="100" w:firstLine="227"/>
      </w:pPr>
      <w:r>
        <w:rPr>
          <w:rFonts w:hint="eastAsia"/>
        </w:rPr>
        <w:t>つきましては、</w:t>
      </w:r>
      <w:r w:rsidR="00DB19AC">
        <w:rPr>
          <w:rFonts w:hint="eastAsia"/>
        </w:rPr>
        <w:t>各市町村が所管する地域密着型サービス事業所等に</w:t>
      </w:r>
      <w:r>
        <w:rPr>
          <w:rFonts w:hint="eastAsia"/>
        </w:rPr>
        <w:t>おける備蓄の推進</w:t>
      </w:r>
      <w:r w:rsidR="00302F46">
        <w:rPr>
          <w:rFonts w:hint="eastAsia"/>
        </w:rPr>
        <w:t>について</w:t>
      </w:r>
      <w:r>
        <w:rPr>
          <w:rFonts w:hint="eastAsia"/>
        </w:rPr>
        <w:t>、下記の</w:t>
      </w:r>
      <w:r w:rsidR="00617C66">
        <w:rPr>
          <w:rFonts w:hint="eastAsia"/>
        </w:rPr>
        <w:t>内容を</w:t>
      </w:r>
      <w:r w:rsidR="00DB19AC">
        <w:rPr>
          <w:rFonts w:hint="eastAsia"/>
        </w:rPr>
        <w:t>周知</w:t>
      </w:r>
      <w:r w:rsidR="00617C66">
        <w:rPr>
          <w:rFonts w:hint="eastAsia"/>
        </w:rPr>
        <w:t>していただきますよう</w:t>
      </w:r>
      <w:r w:rsidR="001E4AE0">
        <w:rPr>
          <w:rFonts w:hint="eastAsia"/>
        </w:rPr>
        <w:t>お願いします。</w:t>
      </w:r>
    </w:p>
    <w:p w:rsidR="001E4AE0" w:rsidRDefault="001E4AE0" w:rsidP="001E4AE0">
      <w:pPr>
        <w:jc w:val="center"/>
      </w:pPr>
      <w:r>
        <w:rPr>
          <w:rFonts w:hint="eastAsia"/>
        </w:rPr>
        <w:t>記</w:t>
      </w:r>
    </w:p>
    <w:p w:rsidR="002419F0" w:rsidRDefault="00617C66" w:rsidP="007457FB">
      <w:pPr>
        <w:ind w:left="227" w:hangingChars="100" w:hanging="227"/>
      </w:pPr>
      <w:r>
        <w:rPr>
          <w:rFonts w:hint="eastAsia"/>
        </w:rPr>
        <w:t>○</w:t>
      </w:r>
      <w:r w:rsidR="007457FB">
        <w:rPr>
          <w:rFonts w:hint="eastAsia"/>
        </w:rPr>
        <w:t>本年当初の、いわゆる第</w:t>
      </w:r>
      <w:r w:rsidR="007457FB">
        <w:rPr>
          <w:rFonts w:hint="eastAsia"/>
        </w:rPr>
        <w:t>1</w:t>
      </w:r>
      <w:r w:rsidR="007457FB">
        <w:rPr>
          <w:rFonts w:hint="eastAsia"/>
        </w:rPr>
        <w:t>波の際に発</w:t>
      </w:r>
      <w:r w:rsidR="00DF029E">
        <w:rPr>
          <w:rFonts w:hint="eastAsia"/>
        </w:rPr>
        <w:t>生したマスク等の物資不足の状況を鑑み、マスクや</w:t>
      </w:r>
      <w:r w:rsidR="007457FB">
        <w:rPr>
          <w:rFonts w:hint="eastAsia"/>
        </w:rPr>
        <w:t>消毒液（エタノール）などについて、備蓄の確保</w:t>
      </w:r>
      <w:r w:rsidR="002419F0">
        <w:rPr>
          <w:rFonts w:hint="eastAsia"/>
        </w:rPr>
        <w:t>をお願いします。</w:t>
      </w:r>
    </w:p>
    <w:p w:rsidR="001E4AE0" w:rsidRDefault="002419F0" w:rsidP="002419F0">
      <w:pPr>
        <w:ind w:leftChars="200" w:left="680" w:hangingChars="100" w:hanging="227"/>
      </w:pPr>
      <w:r>
        <w:rPr>
          <w:rFonts w:hint="eastAsia"/>
        </w:rPr>
        <w:t>※その他、</w:t>
      </w:r>
      <w:r>
        <w:rPr>
          <w:rFonts w:hint="eastAsia"/>
        </w:rPr>
        <w:t>N95</w:t>
      </w:r>
      <w:r>
        <w:rPr>
          <w:rFonts w:hint="eastAsia"/>
        </w:rPr>
        <w:t>マスク等、ガウン、手袋、防護服、</w:t>
      </w:r>
      <w:r w:rsidR="00DF029E">
        <w:rPr>
          <w:rFonts w:hint="eastAsia"/>
        </w:rPr>
        <w:t>フェイスシールド、</w:t>
      </w:r>
      <w:r>
        <w:rPr>
          <w:rFonts w:hint="eastAsia"/>
        </w:rPr>
        <w:t>ゴーグル、キャップ等</w:t>
      </w:r>
      <w:r w:rsidR="003860D6">
        <w:rPr>
          <w:rFonts w:hint="eastAsia"/>
        </w:rPr>
        <w:t>の医療物資</w:t>
      </w:r>
      <w:r>
        <w:rPr>
          <w:rFonts w:hint="eastAsia"/>
        </w:rPr>
        <w:t>については、</w:t>
      </w:r>
      <w:r w:rsidR="004507C6">
        <w:rPr>
          <w:rFonts w:hint="eastAsia"/>
        </w:rPr>
        <w:t>各</w:t>
      </w:r>
      <w:r w:rsidR="007457FB">
        <w:rPr>
          <w:rFonts w:hint="eastAsia"/>
        </w:rPr>
        <w:t>施設</w:t>
      </w:r>
      <w:r w:rsidR="004507C6">
        <w:rPr>
          <w:rFonts w:hint="eastAsia"/>
        </w:rPr>
        <w:t>での使用状況</w:t>
      </w:r>
      <w:r w:rsidR="003860D6">
        <w:rPr>
          <w:rFonts w:hint="eastAsia"/>
        </w:rPr>
        <w:t>（方針）等</w:t>
      </w:r>
      <w:r w:rsidR="004507C6">
        <w:rPr>
          <w:rFonts w:hint="eastAsia"/>
        </w:rPr>
        <w:t>によりご判断ください。</w:t>
      </w:r>
    </w:p>
    <w:p w:rsidR="00617C66" w:rsidRDefault="00617C66" w:rsidP="007457FB">
      <w:pPr>
        <w:ind w:left="227" w:hangingChars="100" w:hanging="227"/>
      </w:pPr>
    </w:p>
    <w:p w:rsidR="007457FB" w:rsidRDefault="00617C66" w:rsidP="007457FB">
      <w:pPr>
        <w:ind w:left="227" w:hangingChars="100" w:hanging="227"/>
      </w:pPr>
      <w:r>
        <w:rPr>
          <w:rFonts w:hint="eastAsia"/>
        </w:rPr>
        <w:t>○</w:t>
      </w:r>
      <w:r w:rsidR="007457FB">
        <w:rPr>
          <w:rFonts w:hint="eastAsia"/>
        </w:rPr>
        <w:t>備蓄数量の目安としては、新型コロナウイルス感染症第</w:t>
      </w:r>
      <w:r w:rsidR="007457FB">
        <w:rPr>
          <w:rFonts w:hint="eastAsia"/>
        </w:rPr>
        <w:t>1</w:t>
      </w:r>
      <w:r w:rsidR="007457FB">
        <w:rPr>
          <w:rFonts w:hint="eastAsia"/>
        </w:rPr>
        <w:t>波時の患者発生のピーク期間（約</w:t>
      </w:r>
      <w:r w:rsidR="007457FB">
        <w:rPr>
          <w:rFonts w:hint="eastAsia"/>
        </w:rPr>
        <w:t>2</w:t>
      </w:r>
      <w:r w:rsidR="007457FB">
        <w:rPr>
          <w:rFonts w:hint="eastAsia"/>
        </w:rPr>
        <w:t>ヵ月程度）等を勘案して、概ね</w:t>
      </w:r>
      <w:r w:rsidR="007457FB">
        <w:rPr>
          <w:rFonts w:hint="eastAsia"/>
        </w:rPr>
        <w:t>8</w:t>
      </w:r>
      <w:r w:rsidR="007457FB">
        <w:rPr>
          <w:rFonts w:hint="eastAsia"/>
        </w:rPr>
        <w:t>～</w:t>
      </w:r>
      <w:r w:rsidR="007457FB">
        <w:rPr>
          <w:rFonts w:hint="eastAsia"/>
        </w:rPr>
        <w:t>10</w:t>
      </w:r>
      <w:r w:rsidR="007457FB">
        <w:rPr>
          <w:rFonts w:hint="eastAsia"/>
        </w:rPr>
        <w:t>週間分の消費量の確保を一つの目安としますが、各</w:t>
      </w:r>
      <w:r w:rsidR="005537FC">
        <w:rPr>
          <w:rFonts w:hint="eastAsia"/>
        </w:rPr>
        <w:t>施設</w:t>
      </w:r>
      <w:r w:rsidR="007457FB">
        <w:rPr>
          <w:rFonts w:hint="eastAsia"/>
        </w:rPr>
        <w:t>で確保できるスペースによりご判断ください。</w:t>
      </w:r>
    </w:p>
    <w:p w:rsidR="007457FB" w:rsidRDefault="007457FB" w:rsidP="005537FC">
      <w:pPr>
        <w:ind w:firstLineChars="100" w:firstLine="227"/>
      </w:pPr>
      <w:r>
        <w:rPr>
          <w:rFonts w:hint="eastAsia"/>
        </w:rPr>
        <w:t>※非滅菌手袋など日常の消費量が大きい資材については、この限りではありません。</w:t>
      </w:r>
    </w:p>
    <w:p w:rsidR="00617C66" w:rsidRDefault="00617C66" w:rsidP="005537FC">
      <w:pPr>
        <w:ind w:left="227" w:hangingChars="100" w:hanging="227"/>
      </w:pPr>
    </w:p>
    <w:p w:rsidR="007457FB" w:rsidRDefault="00617C66" w:rsidP="005537FC">
      <w:pPr>
        <w:ind w:left="227" w:hangingChars="100" w:hanging="227"/>
      </w:pPr>
      <w:r>
        <w:rPr>
          <w:rFonts w:hint="eastAsia"/>
        </w:rPr>
        <w:t>○</w:t>
      </w:r>
      <w:r w:rsidR="007457FB">
        <w:rPr>
          <w:rFonts w:hint="eastAsia"/>
        </w:rPr>
        <w:t>備蓄にあたっては、別途確保する</w:t>
      </w:r>
      <w:r w:rsidR="005537FC">
        <w:rPr>
          <w:rFonts w:hint="eastAsia"/>
        </w:rPr>
        <w:t>方法</w:t>
      </w:r>
      <w:r w:rsidR="007457FB">
        <w:rPr>
          <w:rFonts w:hint="eastAsia"/>
        </w:rPr>
        <w:t>や、在庫消費・管理の中で確保する方法（ローリングストック）など、各</w:t>
      </w:r>
      <w:r w:rsidR="005537FC">
        <w:rPr>
          <w:rFonts w:hint="eastAsia"/>
        </w:rPr>
        <w:t>施設</w:t>
      </w:r>
      <w:r w:rsidR="007457FB">
        <w:rPr>
          <w:rFonts w:hint="eastAsia"/>
        </w:rPr>
        <w:t>の実情に合わせて対応をお願いします。</w:t>
      </w:r>
    </w:p>
    <w:p w:rsidR="00617C66" w:rsidRDefault="00617C66" w:rsidP="007457FB">
      <w:pPr>
        <w:ind w:left="227" w:hangingChars="100" w:hanging="227"/>
      </w:pPr>
    </w:p>
    <w:p w:rsidR="008105D4" w:rsidRDefault="00617C66" w:rsidP="007457FB">
      <w:pPr>
        <w:ind w:left="227" w:hangingChars="100" w:hanging="227"/>
      </w:pPr>
      <w:r>
        <w:rPr>
          <w:rFonts w:hint="eastAsia"/>
        </w:rPr>
        <w:t>○</w:t>
      </w:r>
      <w:r w:rsidR="007457FB">
        <w:rPr>
          <w:rFonts w:hint="eastAsia"/>
        </w:rPr>
        <w:t>医療物資の調達に際しては、別添の「</w:t>
      </w:r>
      <w:r w:rsidR="007457FB" w:rsidRPr="006A1E1C">
        <w:rPr>
          <w:rFonts w:hint="eastAsia"/>
        </w:rPr>
        <w:t>マスク等医療物資の販売事業者一覧</w:t>
      </w:r>
      <w:r w:rsidR="007457FB">
        <w:rPr>
          <w:rFonts w:hint="eastAsia"/>
        </w:rPr>
        <w:t>」もご活用ください。</w:t>
      </w:r>
    </w:p>
    <w:p w:rsidR="00D650F9" w:rsidRDefault="00617C66" w:rsidP="007457FB">
      <w:pPr>
        <w:ind w:left="227" w:hangingChars="100" w:hanging="227"/>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3442970</wp:posOffset>
                </wp:positionH>
                <wp:positionV relativeFrom="paragraph">
                  <wp:posOffset>156845</wp:posOffset>
                </wp:positionV>
                <wp:extent cx="2238375" cy="1047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38375" cy="1047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29E" w:rsidRPr="00617C66" w:rsidRDefault="00DF029E" w:rsidP="00DF029E">
                            <w:pPr>
                              <w:snapToGrid w:val="0"/>
                              <w:jc w:val="left"/>
                              <w:rPr>
                                <w:sz w:val="22"/>
                              </w:rPr>
                            </w:pPr>
                            <w:r w:rsidRPr="00617C66">
                              <w:rPr>
                                <w:rFonts w:hint="eastAsia"/>
                                <w:sz w:val="22"/>
                              </w:rPr>
                              <w:t>【問合せ先】</w:t>
                            </w:r>
                          </w:p>
                          <w:p w:rsidR="00617C66" w:rsidRPr="00617C66" w:rsidRDefault="00DF029E" w:rsidP="00DF029E">
                            <w:pPr>
                              <w:snapToGrid w:val="0"/>
                              <w:jc w:val="left"/>
                              <w:rPr>
                                <w:sz w:val="22"/>
                              </w:rPr>
                            </w:pPr>
                            <w:r w:rsidRPr="00617C66">
                              <w:rPr>
                                <w:rFonts w:hint="eastAsia"/>
                                <w:sz w:val="22"/>
                              </w:rPr>
                              <w:t>熊本県健康福祉部</w:t>
                            </w:r>
                            <w:r w:rsidR="00617C66" w:rsidRPr="00617C66">
                              <w:rPr>
                                <w:rFonts w:hint="eastAsia"/>
                                <w:sz w:val="22"/>
                              </w:rPr>
                              <w:t>長寿社会局</w:t>
                            </w:r>
                          </w:p>
                          <w:p w:rsidR="00617C66" w:rsidRPr="00617C66" w:rsidRDefault="00617C66" w:rsidP="00617C66">
                            <w:pPr>
                              <w:snapToGrid w:val="0"/>
                              <w:ind w:firstLineChars="100" w:firstLine="207"/>
                              <w:jc w:val="left"/>
                              <w:rPr>
                                <w:sz w:val="22"/>
                              </w:rPr>
                            </w:pPr>
                            <w:r w:rsidRPr="00617C66">
                              <w:rPr>
                                <w:sz w:val="22"/>
                              </w:rPr>
                              <w:t>認知症対策・地域ケア推進課</w:t>
                            </w:r>
                          </w:p>
                          <w:p w:rsidR="00DF029E" w:rsidRPr="00617C66" w:rsidRDefault="00617C66" w:rsidP="00617C66">
                            <w:pPr>
                              <w:snapToGrid w:val="0"/>
                              <w:ind w:firstLineChars="100" w:firstLine="207"/>
                              <w:jc w:val="left"/>
                              <w:rPr>
                                <w:sz w:val="22"/>
                              </w:rPr>
                            </w:pPr>
                            <w:r w:rsidRPr="00617C66">
                              <w:rPr>
                                <w:rFonts w:hint="eastAsia"/>
                                <w:sz w:val="22"/>
                              </w:rPr>
                              <w:t>市町村支援班</w:t>
                            </w:r>
                            <w:r w:rsidRPr="00617C66">
                              <w:rPr>
                                <w:sz w:val="22"/>
                              </w:rPr>
                              <w:t xml:space="preserve">　岩</w:t>
                            </w:r>
                            <w:r w:rsidRPr="00617C66">
                              <w:rPr>
                                <w:rFonts w:hint="eastAsia"/>
                                <w:sz w:val="22"/>
                              </w:rPr>
                              <w:t>﨑</w:t>
                            </w:r>
                          </w:p>
                          <w:p w:rsidR="00DF029E" w:rsidRPr="00617C66" w:rsidRDefault="00617C66" w:rsidP="00617C66">
                            <w:pPr>
                              <w:snapToGrid w:val="0"/>
                              <w:ind w:firstLineChars="100" w:firstLine="207"/>
                              <w:jc w:val="left"/>
                              <w:rPr>
                                <w:sz w:val="22"/>
                              </w:rPr>
                            </w:pPr>
                            <w:r>
                              <w:rPr>
                                <w:sz w:val="22"/>
                              </w:rPr>
                              <w:t>TEL</w:t>
                            </w:r>
                            <w:r>
                              <w:rPr>
                                <w:sz w:val="22"/>
                              </w:rPr>
                              <w:t xml:space="preserve">　</w:t>
                            </w:r>
                            <w:r>
                              <w:rPr>
                                <w:sz w:val="22"/>
                              </w:rPr>
                              <w:t>096-333-2218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1.1pt;margin-top:12.35pt;width:176.25pt;height:8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" fillcolor="white [3201]" strokecolor="black [3213]" strokeweight="1pt">
                <v:textbox>
                  <w:txbxContent>
                    <w:p w:rsidR="00DF029E" w:rsidRPr="00617C66" w:rsidRDefault="00DF029E" w:rsidP="00DF029E">
                      <w:pPr>
                        <w:snapToGrid w:val="0"/>
                        <w:jc w:val="left"/>
                        <w:rPr>
                          <w:sz w:val="22"/>
                        </w:rPr>
                      </w:pPr>
                      <w:r w:rsidRPr="00617C66">
                        <w:rPr>
                          <w:rFonts w:hint="eastAsia"/>
                          <w:sz w:val="22"/>
                        </w:rPr>
                        <w:t>【問合せ先】</w:t>
                      </w:r>
                    </w:p>
                    <w:p w:rsidR="00617C66" w:rsidRPr="00617C66" w:rsidRDefault="00DF029E" w:rsidP="00DF029E">
                      <w:pPr>
                        <w:snapToGrid w:val="0"/>
                        <w:jc w:val="left"/>
                        <w:rPr>
                          <w:sz w:val="22"/>
                        </w:rPr>
                      </w:pPr>
                      <w:r w:rsidRPr="00617C66">
                        <w:rPr>
                          <w:rFonts w:hint="eastAsia"/>
                          <w:sz w:val="22"/>
                        </w:rPr>
                        <w:t>熊本県健康福祉部</w:t>
                      </w:r>
                      <w:r w:rsidR="00617C66" w:rsidRPr="00617C66">
                        <w:rPr>
                          <w:rFonts w:hint="eastAsia"/>
                          <w:sz w:val="22"/>
                        </w:rPr>
                        <w:t>長寿社会局</w:t>
                      </w:r>
                    </w:p>
                    <w:p w:rsidR="00617C66" w:rsidRPr="00617C66" w:rsidRDefault="00617C66" w:rsidP="00617C66">
                      <w:pPr>
                        <w:snapToGrid w:val="0"/>
                        <w:ind w:firstLineChars="100" w:firstLine="207"/>
                        <w:jc w:val="left"/>
                        <w:rPr>
                          <w:sz w:val="22"/>
                        </w:rPr>
                      </w:pPr>
                      <w:r w:rsidRPr="00617C66">
                        <w:rPr>
                          <w:sz w:val="22"/>
                        </w:rPr>
                        <w:t>認知症対策・地域ケア推進課</w:t>
                      </w:r>
                    </w:p>
                    <w:p w:rsidR="00DF029E" w:rsidRPr="00617C66" w:rsidRDefault="00617C66" w:rsidP="00617C66">
                      <w:pPr>
                        <w:snapToGrid w:val="0"/>
                        <w:ind w:firstLineChars="100" w:firstLine="207"/>
                        <w:jc w:val="left"/>
                        <w:rPr>
                          <w:sz w:val="22"/>
                        </w:rPr>
                      </w:pPr>
                      <w:r w:rsidRPr="00617C66">
                        <w:rPr>
                          <w:rFonts w:hint="eastAsia"/>
                          <w:sz w:val="22"/>
                        </w:rPr>
                        <w:t>市町村支援班</w:t>
                      </w:r>
                      <w:r w:rsidRPr="00617C66">
                        <w:rPr>
                          <w:sz w:val="22"/>
                        </w:rPr>
                        <w:t xml:space="preserve">　岩</w:t>
                      </w:r>
                      <w:r w:rsidRPr="00617C66">
                        <w:rPr>
                          <w:rFonts w:hint="eastAsia"/>
                          <w:sz w:val="22"/>
                        </w:rPr>
                        <w:t>﨑</w:t>
                      </w:r>
                    </w:p>
                    <w:p w:rsidR="00DF029E" w:rsidRPr="00617C66" w:rsidRDefault="00617C66" w:rsidP="00617C66">
                      <w:pPr>
                        <w:snapToGrid w:val="0"/>
                        <w:ind w:firstLineChars="100" w:firstLine="207"/>
                        <w:jc w:val="left"/>
                        <w:rPr>
                          <w:sz w:val="22"/>
                        </w:rPr>
                      </w:pPr>
                      <w:r>
                        <w:rPr>
                          <w:sz w:val="22"/>
                        </w:rPr>
                        <w:t>TEL</w:t>
                      </w:r>
                      <w:r>
                        <w:rPr>
                          <w:sz w:val="22"/>
                        </w:rPr>
                        <w:t xml:space="preserve">　</w:t>
                      </w:r>
                      <w:r>
                        <w:rPr>
                          <w:sz w:val="22"/>
                        </w:rPr>
                        <w:t>096-333-2218</w:t>
                      </w:r>
                    </w:p>
                  </w:txbxContent>
                </v:textbox>
                <w10:wrap anchorx="margin"/>
              </v:rect>
            </w:pict>
          </mc:Fallback>
        </mc:AlternateContent>
      </w:r>
    </w:p>
    <w:p w:rsidR="00D650F9" w:rsidRDefault="00D650F9" w:rsidP="007457FB">
      <w:pPr>
        <w:ind w:left="227" w:hangingChars="100" w:hanging="227"/>
      </w:pPr>
    </w:p>
    <w:p w:rsidR="00D650F9" w:rsidRDefault="00D650F9" w:rsidP="007457FB">
      <w:pPr>
        <w:ind w:left="227" w:hangingChars="100" w:hanging="227"/>
      </w:pPr>
    </w:p>
    <w:p w:rsidR="00D650F9" w:rsidRDefault="00D650F9" w:rsidP="007457FB">
      <w:pPr>
        <w:ind w:left="227" w:hangingChars="100" w:hanging="227"/>
      </w:pPr>
    </w:p>
    <w:sectPr w:rsidR="00D650F9" w:rsidSect="00BB30A0">
      <w:pgSz w:w="11906" w:h="16838" w:code="9"/>
      <w:pgMar w:top="1418" w:right="1418" w:bottom="1134" w:left="1418" w:header="851" w:footer="992" w:gutter="0"/>
      <w:cols w:space="425"/>
      <w:docGrid w:type="linesAndChars" w:linePitch="37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C6" w:rsidRDefault="004507C6" w:rsidP="004507C6">
      <w:r>
        <w:separator/>
      </w:r>
    </w:p>
  </w:endnote>
  <w:endnote w:type="continuationSeparator" w:id="0">
    <w:p w:rsidR="004507C6" w:rsidRDefault="004507C6" w:rsidP="0045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C6" w:rsidRDefault="004507C6" w:rsidP="004507C6">
      <w:r>
        <w:separator/>
      </w:r>
    </w:p>
  </w:footnote>
  <w:footnote w:type="continuationSeparator" w:id="0">
    <w:p w:rsidR="004507C6" w:rsidRDefault="004507C6" w:rsidP="0045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75"/>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9E"/>
    <w:rsid w:val="00010154"/>
    <w:rsid w:val="00014751"/>
    <w:rsid w:val="00072A06"/>
    <w:rsid w:val="000D0FC0"/>
    <w:rsid w:val="000D1FD1"/>
    <w:rsid w:val="00106109"/>
    <w:rsid w:val="001605BF"/>
    <w:rsid w:val="00171E98"/>
    <w:rsid w:val="001E4AE0"/>
    <w:rsid w:val="002419F0"/>
    <w:rsid w:val="00250E9A"/>
    <w:rsid w:val="002655A2"/>
    <w:rsid w:val="002C270A"/>
    <w:rsid w:val="00302F46"/>
    <w:rsid w:val="0031195D"/>
    <w:rsid w:val="0035190A"/>
    <w:rsid w:val="00384FF4"/>
    <w:rsid w:val="003860D6"/>
    <w:rsid w:val="004507C6"/>
    <w:rsid w:val="004F621E"/>
    <w:rsid w:val="005537FC"/>
    <w:rsid w:val="00574997"/>
    <w:rsid w:val="005A1DC9"/>
    <w:rsid w:val="00617C66"/>
    <w:rsid w:val="006876EC"/>
    <w:rsid w:val="00695739"/>
    <w:rsid w:val="006E1FCB"/>
    <w:rsid w:val="007457FB"/>
    <w:rsid w:val="0079508D"/>
    <w:rsid w:val="008105D4"/>
    <w:rsid w:val="0083627D"/>
    <w:rsid w:val="0084772E"/>
    <w:rsid w:val="008C6759"/>
    <w:rsid w:val="008F19CC"/>
    <w:rsid w:val="009556E1"/>
    <w:rsid w:val="009A2EEF"/>
    <w:rsid w:val="009F1289"/>
    <w:rsid w:val="00A7325D"/>
    <w:rsid w:val="00A85E3B"/>
    <w:rsid w:val="00B00836"/>
    <w:rsid w:val="00B904A0"/>
    <w:rsid w:val="00BA45B4"/>
    <w:rsid w:val="00BB30A0"/>
    <w:rsid w:val="00BE729E"/>
    <w:rsid w:val="00CF3CEC"/>
    <w:rsid w:val="00D07A29"/>
    <w:rsid w:val="00D650F9"/>
    <w:rsid w:val="00DB19AC"/>
    <w:rsid w:val="00DB7E1E"/>
    <w:rsid w:val="00DF029E"/>
    <w:rsid w:val="00E30D60"/>
    <w:rsid w:val="00E411CA"/>
    <w:rsid w:val="00FC27E0"/>
    <w:rsid w:val="00FD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FF0E1EF-30AC-47B2-8E32-86C3D716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E4AE0"/>
    <w:pPr>
      <w:jc w:val="center"/>
    </w:pPr>
  </w:style>
  <w:style w:type="character" w:customStyle="1" w:styleId="a4">
    <w:name w:val="記 (文字)"/>
    <w:basedOn w:val="a0"/>
    <w:link w:val="a3"/>
    <w:uiPriority w:val="99"/>
    <w:semiHidden/>
    <w:rsid w:val="001E4AE0"/>
  </w:style>
  <w:style w:type="paragraph" w:styleId="a5">
    <w:name w:val="Closing"/>
    <w:basedOn w:val="a"/>
    <w:link w:val="a6"/>
    <w:uiPriority w:val="99"/>
    <w:semiHidden/>
    <w:unhideWhenUsed/>
    <w:rsid w:val="001E4AE0"/>
    <w:pPr>
      <w:jc w:val="right"/>
    </w:pPr>
  </w:style>
  <w:style w:type="character" w:customStyle="1" w:styleId="a6">
    <w:name w:val="結語 (文字)"/>
    <w:basedOn w:val="a0"/>
    <w:link w:val="a5"/>
    <w:uiPriority w:val="99"/>
    <w:semiHidden/>
    <w:rsid w:val="001E4AE0"/>
  </w:style>
  <w:style w:type="paragraph" w:styleId="a7">
    <w:name w:val="header"/>
    <w:basedOn w:val="a"/>
    <w:link w:val="a8"/>
    <w:uiPriority w:val="99"/>
    <w:unhideWhenUsed/>
    <w:rsid w:val="004507C6"/>
    <w:pPr>
      <w:tabs>
        <w:tab w:val="center" w:pos="4252"/>
        <w:tab w:val="right" w:pos="8504"/>
      </w:tabs>
      <w:snapToGrid w:val="0"/>
    </w:pPr>
  </w:style>
  <w:style w:type="character" w:customStyle="1" w:styleId="a8">
    <w:name w:val="ヘッダー (文字)"/>
    <w:basedOn w:val="a0"/>
    <w:link w:val="a7"/>
    <w:uiPriority w:val="99"/>
    <w:rsid w:val="004507C6"/>
  </w:style>
  <w:style w:type="paragraph" w:styleId="a9">
    <w:name w:val="footer"/>
    <w:basedOn w:val="a"/>
    <w:link w:val="aa"/>
    <w:uiPriority w:val="99"/>
    <w:unhideWhenUsed/>
    <w:rsid w:val="004507C6"/>
    <w:pPr>
      <w:tabs>
        <w:tab w:val="center" w:pos="4252"/>
        <w:tab w:val="right" w:pos="8504"/>
      </w:tabs>
      <w:snapToGrid w:val="0"/>
    </w:pPr>
  </w:style>
  <w:style w:type="character" w:customStyle="1" w:styleId="aa">
    <w:name w:val="フッター (文字)"/>
    <w:basedOn w:val="a0"/>
    <w:link w:val="a9"/>
    <w:uiPriority w:val="99"/>
    <w:rsid w:val="004507C6"/>
  </w:style>
  <w:style w:type="paragraph" w:styleId="ab">
    <w:name w:val="Balloon Text"/>
    <w:basedOn w:val="a"/>
    <w:link w:val="ac"/>
    <w:uiPriority w:val="99"/>
    <w:semiHidden/>
    <w:unhideWhenUsed/>
    <w:rsid w:val="00072A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2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4</cp:revision>
  <cp:lastPrinted>2020-09-03T00:42:00Z</cp:lastPrinted>
  <dcterms:created xsi:type="dcterms:W3CDTF">2020-09-03T00:36:00Z</dcterms:created>
  <dcterms:modified xsi:type="dcterms:W3CDTF">2020-09-09T05:26:00Z</dcterms:modified>
</cp:coreProperties>
</file>