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別記様式第２号－４（第４条関係）</w:t>
      </w:r>
    </w:p>
    <w:p>
      <w:pPr>
        <w:ind w:left="642" w:hangingChars="200" w:hanging="642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8"/>
        </w:rPr>
        <w:t>補助対象事業実施計画書</w:t>
      </w:r>
      <w:r>
        <w:rPr>
          <w:rFonts w:asciiTheme="minorEastAsia" w:eastAsiaTheme="minorEastAsia" w:hAnsiTheme="minorEastAsia" w:hint="eastAsia"/>
          <w:sz w:val="22"/>
        </w:rPr>
        <w:t>（建替え設計費及び建替え工事費の一括補助）</w:t>
      </w: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424"/>
        <w:gridCol w:w="426"/>
        <w:gridCol w:w="708"/>
        <w:gridCol w:w="567"/>
        <w:gridCol w:w="1134"/>
        <w:gridCol w:w="6"/>
        <w:gridCol w:w="561"/>
        <w:gridCol w:w="567"/>
        <w:gridCol w:w="145"/>
        <w:gridCol w:w="281"/>
        <w:gridCol w:w="1559"/>
        <w:gridCol w:w="1215"/>
      </w:tblGrid>
      <w:tr>
        <w:trPr>
          <w:gridAfter w:val="1"/>
          <w:wAfter w:w="1215" w:type="dxa"/>
        </w:trPr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6378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gridAfter w:val="1"/>
          <w:wAfter w:w="1215" w:type="dxa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378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gridAfter w:val="1"/>
          <w:wAfter w:w="1215" w:type="dxa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建物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用　　途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一戸建て住宅</w:t>
            </w:r>
          </w:p>
          <w:p>
            <w:pPr>
              <w:spacing w:line="3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併用住宅（□店舗　□事務所　□その他）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床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面積</w:t>
            </w:r>
          </w:p>
        </w:tc>
        <w:tc>
          <w:tcPr>
            <w:tcW w:w="1701" w:type="dxa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5" w:type="dxa"/>
            <w:gridSpan w:val="4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住宅以外の部分</w:t>
            </w:r>
          </w:p>
        </w:tc>
        <w:tc>
          <w:tcPr>
            <w:tcW w:w="1985" w:type="dxa"/>
            <w:gridSpan w:val="3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　　計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4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985" w:type="dxa"/>
            <w:gridSpan w:val="3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昭和56年6月1日以降に着工した面積</w:t>
            </w:r>
          </w:p>
        </w:tc>
        <w:tc>
          <w:tcPr>
            <w:tcW w:w="2125" w:type="dxa"/>
            <w:gridSpan w:val="4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985" w:type="dxa"/>
            <w:gridSpan w:val="3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　　計</w:t>
            </w:r>
          </w:p>
        </w:tc>
        <w:tc>
          <w:tcPr>
            <w:tcW w:w="2125" w:type="dxa"/>
            <w:gridSpan w:val="4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985" w:type="dxa"/>
            <w:gridSpan w:val="3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㎡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建築年月日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建築確認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番号年月日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　　第　　　　　号</w:t>
            </w:r>
          </w:p>
        </w:tc>
      </w:tr>
      <w:tr>
        <w:trPr>
          <w:gridAfter w:val="1"/>
          <w:wAfter w:w="1215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　　第　　　　　号</w:t>
            </w:r>
          </w:p>
        </w:tc>
      </w:tr>
      <w:tr>
        <w:trPr>
          <w:gridAfter w:val="1"/>
          <w:wAfter w:w="1215" w:type="dxa"/>
          <w:trHeight w:val="420"/>
        </w:trPr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耐震診断結果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（上部構造評点）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１階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4"/>
          </w:tcPr>
          <w:p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2" w:type="dxa"/>
            <w:gridSpan w:val="2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1840" w:type="dxa"/>
            <w:gridSpan w:val="2"/>
            <w:tcBorders>
              <w:right w:val="single" w:sz="12" w:space="0" w:color="auto"/>
            </w:tcBorders>
          </w:tcPr>
          <w:p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gridAfter w:val="1"/>
          <w:wAfter w:w="1215" w:type="dxa"/>
          <w:trHeight w:val="438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gridAfter w:val="1"/>
          <w:wAfter w:w="1215" w:type="dxa"/>
          <w:trHeight w:val="451"/>
        </w:trPr>
        <w:tc>
          <w:tcPr>
            <w:tcW w:w="2519" w:type="dxa"/>
            <w:gridSpan w:val="3"/>
            <w:vMerge/>
            <w:tcBorders>
              <w:top w:val="nil"/>
              <w:left w:val="single" w:sz="12" w:space="0" w:color="auto"/>
            </w:tcBorders>
          </w:tcPr>
          <w:p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３階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4"/>
          </w:tcPr>
          <w:p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2" w:type="dxa"/>
            <w:gridSpan w:val="2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Ｙ</w:t>
            </w:r>
          </w:p>
        </w:tc>
        <w:tc>
          <w:tcPr>
            <w:tcW w:w="1840" w:type="dxa"/>
            <w:gridSpan w:val="2"/>
            <w:tcBorders>
              <w:right w:val="single" w:sz="12" w:space="0" w:color="auto"/>
            </w:tcBorders>
          </w:tcPr>
          <w:p>
            <w:pPr>
              <w:ind w:firstLineChars="100" w:firstLine="26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建替え設計に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係る設計者の概要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事務所名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9" w:type="dxa"/>
            <w:gridSpan w:val="5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建築士名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建替え工事の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工事監理者の概要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事務所名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59" w:type="dxa"/>
            <w:gridSpan w:val="5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建築士名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耐震改修工事の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施工業者の概要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3113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>
        <w:trPr>
          <w:gridAfter w:val="1"/>
          <w:wAfter w:w="1215" w:type="dxa"/>
          <w:trHeight w:val="507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（消費税込）</w:t>
            </w:r>
          </w:p>
        </w:tc>
        <w:tc>
          <w:tcPr>
            <w:tcW w:w="4819" w:type="dxa"/>
            <w:gridSpan w:val="10"/>
            <w:tcBorders>
              <w:bottom w:val="nil"/>
            </w:tcBorders>
          </w:tcPr>
          <w:p>
            <w:pPr>
              <w:ind w:firstLineChars="150" w:firstLine="39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総事業費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建替え設計に要する費用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>
        <w:trPr>
          <w:trHeight w:val="416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建替え工事に要する費用①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対象額確認</w:t>
            </w:r>
          </w:p>
        </w:tc>
      </w:tr>
      <w:tr>
        <w:trPr>
          <w:trHeight w:val="667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9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建替え前延べ床面積×34</w:t>
            </w:r>
            <w:r>
              <w:rPr>
                <w:rFonts w:asciiTheme="minorEastAsia" w:eastAsiaTheme="minorEastAsia" w:hAnsiTheme="minorEastAsia"/>
                <w:sz w:val="22"/>
              </w:rPr>
              <w:t>,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100円/㎡の少ない方の金額②</w:t>
            </w:r>
          </w:p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㎡×34</w:t>
            </w:r>
            <w:r>
              <w:rPr>
                <w:rFonts w:asciiTheme="minorEastAsia" w:eastAsiaTheme="minorEastAsia" w:hAnsiTheme="minorEastAsia"/>
                <w:sz w:val="22"/>
              </w:rPr>
              <w:t>,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100＝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建替え工事の工事監理に要する費用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261" w:hangingChars="100" w:hanging="26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昭和５６年５月３１日以前に着工したもの又は高齢者等</w:t>
            </w:r>
          </w:p>
          <w:p>
            <w:pPr>
              <w:spacing w:line="260" w:lineRule="exact"/>
              <w:ind w:leftChars="100" w:left="25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①又は②又は1</w:t>
            </w:r>
            <w:r>
              <w:rPr>
                <w:rFonts w:ascii="ＭＳ 明朝" w:hAnsi="ＭＳ 明朝"/>
                <w:sz w:val="22"/>
              </w:rPr>
              <w:t>,750,</w:t>
            </w:r>
            <w:r>
              <w:rPr>
                <w:rFonts w:ascii="ＭＳ 明朝" w:hAnsi="ＭＳ 明朝" w:hint="eastAsia"/>
                <w:sz w:val="22"/>
              </w:rPr>
              <w:t>000円の少ないほうの額…③</w:t>
            </w:r>
          </w:p>
          <w:p>
            <w:pPr>
              <w:spacing w:line="260" w:lineRule="exact"/>
              <w:ind w:left="261" w:hangingChars="100" w:hanging="26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昭和５６</w:t>
            </w:r>
            <w:r>
              <w:rPr>
                <w:rFonts w:ascii="ＭＳ 明朝" w:hAnsi="ＭＳ 明朝"/>
                <w:sz w:val="22"/>
              </w:rPr>
              <w:t>年６月１日から平成</w:t>
            </w:r>
            <w:r>
              <w:rPr>
                <w:rFonts w:ascii="ＭＳ 明朝" w:hAnsi="ＭＳ 明朝" w:hint="eastAsia"/>
                <w:sz w:val="22"/>
              </w:rPr>
              <w:t>１２</w:t>
            </w:r>
            <w:r>
              <w:rPr>
                <w:rFonts w:ascii="ＭＳ 明朝" w:hAnsi="ＭＳ 明朝"/>
                <w:sz w:val="22"/>
              </w:rPr>
              <w:t>年５月３１日までに着工したもの</w:t>
            </w:r>
          </w:p>
          <w:p>
            <w:pPr>
              <w:ind w:leftChars="100" w:left="25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①又は②又は1,500,000円の少ないほうの額…③</w:t>
            </w:r>
          </w:p>
          <w:p>
            <w:pPr>
              <w:ind w:left="261" w:hangingChars="100" w:hanging="26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平成１２年６月１日以降に着工したもの</w:t>
            </w:r>
          </w:p>
          <w:p>
            <w:pPr>
              <w:ind w:left="261" w:hangingChars="100" w:hanging="26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①又は②又は1</w:t>
            </w:r>
            <w:r>
              <w:rPr>
                <w:rFonts w:ascii="ＭＳ 明朝" w:hAnsi="ＭＳ 明朝"/>
                <w:sz w:val="22"/>
              </w:rPr>
              <w:t>,437,500</w:t>
            </w:r>
            <w:r>
              <w:rPr>
                <w:rFonts w:ascii="ＭＳ 明朝" w:hAnsi="ＭＳ 明朝" w:hint="eastAsia"/>
                <w:sz w:val="22"/>
              </w:rPr>
              <w:t>円の少ない方の額…③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>
        <w:trPr>
          <w:gridAfter w:val="1"/>
          <w:wAfter w:w="1215" w:type="dxa"/>
          <w:cantSplit/>
          <w:trHeight w:val="557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4819" w:type="dxa"/>
            <w:gridSpan w:val="10"/>
            <w:vAlign w:val="center"/>
          </w:tcPr>
          <w:p>
            <w:pPr>
              <w:spacing w:line="260" w:lineRule="exact"/>
              <w:ind w:left="261" w:hangingChars="100" w:hanging="26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昭和５６年５月３１日以前に着工したもの又は高齢者等</w:t>
            </w:r>
          </w:p>
          <w:p>
            <w:pPr>
              <w:ind w:rightChars="-25" w:right="-63" w:firstLineChars="100" w:firstLine="26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③×10</w:t>
            </w:r>
            <w:r>
              <w:rPr>
                <w:rFonts w:ascii="ＭＳ 明朝" w:hAnsi="ＭＳ 明朝"/>
                <w:sz w:val="22"/>
              </w:rPr>
              <w:t>分の</w:t>
            </w:r>
            <w:r>
              <w:rPr>
                <w:rFonts w:ascii="ＭＳ 明朝" w:hAnsi="ＭＳ 明朝" w:hint="eastAsia"/>
                <w:sz w:val="22"/>
              </w:rPr>
              <w:t>9</w:t>
            </w:r>
            <w:r>
              <w:rPr>
                <w:rFonts w:ascii="ＭＳ 明朝" w:hAnsi="ＭＳ 明朝"/>
                <w:sz w:val="22"/>
              </w:rPr>
              <w:t>以内</w:t>
            </w:r>
            <w:r>
              <w:rPr>
                <w:rFonts w:ascii="ＭＳ 明朝" w:hAnsi="ＭＳ 明朝" w:hint="eastAsia"/>
                <w:sz w:val="22"/>
              </w:rPr>
              <w:t>（上限157.5万円）</w:t>
            </w:r>
          </w:p>
          <w:p>
            <w:pPr>
              <w:spacing w:line="260" w:lineRule="exact"/>
              <w:ind w:left="261" w:hangingChars="100" w:hanging="26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昭和５６</w:t>
            </w:r>
            <w:r>
              <w:rPr>
                <w:rFonts w:ascii="ＭＳ 明朝" w:hAnsi="ＭＳ 明朝"/>
                <w:sz w:val="22"/>
              </w:rPr>
              <w:t>年６月１日から平成１２年５月３１日までに着工したもの</w:t>
            </w:r>
          </w:p>
          <w:p>
            <w:pPr>
              <w:spacing w:line="260" w:lineRule="exact"/>
              <w:ind w:leftChars="100" w:left="25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③×60</w:t>
            </w:r>
            <w:r>
              <w:rPr>
                <w:rFonts w:ascii="ＭＳ 明朝" w:hAnsi="ＭＳ 明朝"/>
                <w:sz w:val="22"/>
              </w:rPr>
              <w:t>分の</w:t>
            </w:r>
            <w:r>
              <w:rPr>
                <w:rFonts w:ascii="ＭＳ 明朝" w:hAnsi="ＭＳ 明朝" w:hint="eastAsia"/>
                <w:sz w:val="22"/>
              </w:rPr>
              <w:t>53</w:t>
            </w:r>
            <w:r>
              <w:rPr>
                <w:rFonts w:ascii="ＭＳ 明朝" w:hAnsi="ＭＳ 明朝"/>
                <w:sz w:val="22"/>
              </w:rPr>
              <w:t>以内</w:t>
            </w:r>
            <w:r>
              <w:rPr>
                <w:rFonts w:ascii="ＭＳ 明朝" w:hAnsi="ＭＳ 明朝" w:hint="eastAsia"/>
                <w:sz w:val="22"/>
              </w:rPr>
              <w:t>（上限132.5万円）</w:t>
            </w:r>
          </w:p>
          <w:p>
            <w:pPr>
              <w:ind w:left="261" w:right="-108" w:hangingChars="100" w:hanging="26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平成１２年６月１日以降に着工したもの</w:t>
            </w:r>
          </w:p>
          <w:p>
            <w:pPr>
              <w:ind w:left="261" w:right="-108" w:hangingChars="100" w:hanging="26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③×10分の8以内（上限115万円）</w:t>
            </w:r>
          </w:p>
          <w:p>
            <w:pPr>
              <w:ind w:right="-108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※千円未満切捨て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>
        <w:trPr>
          <w:gridAfter w:val="1"/>
          <w:wAfter w:w="1215" w:type="dxa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建替え工事の予定期間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月　日　～　　　年　月　日（予定）</w:t>
            </w:r>
          </w:p>
        </w:tc>
      </w:tr>
      <w:tr>
        <w:trPr>
          <w:gridAfter w:val="1"/>
          <w:wAfter w:w="1215" w:type="dxa"/>
          <w:trHeight w:val="930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平成28年熊本地震による被災状況</w:t>
            </w:r>
          </w:p>
        </w:tc>
        <w:tc>
          <w:tcPr>
            <w:tcW w:w="6378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罹災証明書 ： 全壊・大規模半壊・半壊・一部損壊</w:t>
            </w:r>
          </w:p>
          <w:p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 ： （　　　　　　　　　　　　　　　　　）</w:t>
            </w:r>
          </w:p>
        </w:tc>
      </w:tr>
      <w:tr>
        <w:trPr>
          <w:gridAfter w:val="1"/>
          <w:wAfter w:w="1215" w:type="dxa"/>
          <w:trHeight w:val="396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>
      <w:pPr>
        <w:ind w:leftChars="-113" w:left="238" w:hangingChars="200" w:hanging="522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※対象額確認欄は対象経費に５分の２を乗じた金額が国費基礎額を超えることを確かめた上で</w:t>
      </w:r>
      <w:r>
        <w:rPr>
          <w:rFonts w:asciiTheme="minorEastAsia" w:eastAsiaTheme="minorEastAsia" w:hAnsiTheme="minorEastAsia" w:hint="eastAsia"/>
          <w:sz w:val="22"/>
          <w:u w:val="single"/>
        </w:rPr>
        <w:t>町が確認する</w:t>
      </w:r>
    </w:p>
    <w:sectPr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647814">
    <w:abstractNumId w:val="8"/>
  </w:num>
  <w:num w:numId="2" w16cid:durableId="1515532641">
    <w:abstractNumId w:val="7"/>
  </w:num>
  <w:num w:numId="3" w16cid:durableId="1094211047">
    <w:abstractNumId w:val="11"/>
  </w:num>
  <w:num w:numId="4" w16cid:durableId="579213722">
    <w:abstractNumId w:val="0"/>
  </w:num>
  <w:num w:numId="5" w16cid:durableId="358118007">
    <w:abstractNumId w:val="6"/>
  </w:num>
  <w:num w:numId="6" w16cid:durableId="990868432">
    <w:abstractNumId w:val="5"/>
  </w:num>
  <w:num w:numId="7" w16cid:durableId="779879078">
    <w:abstractNumId w:val="2"/>
  </w:num>
  <w:num w:numId="8" w16cid:durableId="343942479">
    <w:abstractNumId w:val="3"/>
  </w:num>
  <w:num w:numId="9" w16cid:durableId="232277459">
    <w:abstractNumId w:val="1"/>
  </w:num>
  <w:num w:numId="10" w16cid:durableId="983656048">
    <w:abstractNumId w:val="4"/>
  </w:num>
  <w:num w:numId="11" w16cid:durableId="1125537235">
    <w:abstractNumId w:val="10"/>
  </w:num>
  <w:num w:numId="12" w16cid:durableId="1743403129">
    <w:abstractNumId w:val="9"/>
  </w:num>
  <w:num w:numId="13" w16cid:durableId="861747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BD52-C21B-4729-975C-8F18D088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石部 優心</cp:lastModifiedBy>
  <cp:revision>2</cp:revision>
  <cp:lastPrinted>2025-03-17T06:50:00Z</cp:lastPrinted>
  <dcterms:created xsi:type="dcterms:W3CDTF">2025-04-02T02:55:00Z</dcterms:created>
  <dcterms:modified xsi:type="dcterms:W3CDTF">2025-04-02T02:55:00Z</dcterms:modified>
</cp:coreProperties>
</file>