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F6AAB" w14:textId="725BED69" w:rsidR="00482F73" w:rsidRPr="00B732D9" w:rsidRDefault="00482F73">
      <w:pPr>
        <w:rPr>
          <w:rFonts w:eastAsia="ＭＳ ゴシック"/>
          <w:b/>
          <w:color w:val="000000"/>
          <w:sz w:val="40"/>
        </w:rPr>
      </w:pPr>
      <w:r w:rsidRPr="003B3FC2">
        <w:rPr>
          <w:rFonts w:eastAsia="ＭＳ ゴシック" w:hint="eastAsia"/>
          <w:b/>
          <w:color w:val="000000"/>
          <w:sz w:val="40"/>
        </w:rPr>
        <w:t>令和</w:t>
      </w:r>
      <w:r>
        <w:rPr>
          <w:rFonts w:eastAsia="ＭＳ ゴシック" w:hint="eastAsia"/>
          <w:b/>
          <w:color w:val="000000"/>
          <w:sz w:val="40"/>
        </w:rPr>
        <w:t>４</w:t>
      </w:r>
      <w:r w:rsidRPr="003B3FC2">
        <w:rPr>
          <w:rFonts w:eastAsia="ＭＳ ゴシック" w:hint="eastAsia"/>
          <w:b/>
          <w:color w:val="000000"/>
          <w:sz w:val="40"/>
        </w:rPr>
        <w:t>年度</w:t>
      </w:r>
      <w:r>
        <w:rPr>
          <w:rFonts w:eastAsia="ＭＳ ゴシック" w:hint="eastAsia"/>
          <w:b/>
          <w:color w:val="000000"/>
          <w:sz w:val="40"/>
        </w:rPr>
        <w:t xml:space="preserve"> </w:t>
      </w:r>
      <w:r w:rsidRPr="003B3FC2">
        <w:rPr>
          <w:rFonts w:eastAsia="ＭＳ ゴシック" w:hint="eastAsia"/>
          <w:b/>
          <w:color w:val="000000"/>
          <w:sz w:val="40"/>
        </w:rPr>
        <w:t>第</w:t>
      </w:r>
      <w:r>
        <w:rPr>
          <w:rFonts w:eastAsia="ＭＳ ゴシック" w:hint="eastAsia"/>
          <w:b/>
          <w:color w:val="000000"/>
          <w:sz w:val="40"/>
        </w:rPr>
        <w:t>１</w:t>
      </w:r>
      <w:r w:rsidRPr="003B3FC2">
        <w:rPr>
          <w:rFonts w:eastAsia="ＭＳ ゴシック" w:hint="eastAsia"/>
          <w:b/>
          <w:color w:val="000000"/>
          <w:sz w:val="40"/>
        </w:rPr>
        <w:t>回大津都市計画審議会議事録</w:t>
      </w:r>
      <w:r>
        <w:rPr>
          <w:rFonts w:eastAsia="ＭＳ ゴシック" w:hint="eastAsia"/>
          <w:b/>
          <w:color w:val="000000"/>
          <w:sz w:val="40"/>
        </w:rPr>
        <w:t xml:space="preserve">　</w:t>
      </w:r>
    </w:p>
    <w:p w14:paraId="46AD9DEF" w14:textId="4BAFBB1F" w:rsidR="00DB5200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場所　　　</w:t>
      </w:r>
      <w:r w:rsidRPr="00F21208">
        <w:rPr>
          <w:rFonts w:ascii="ＭＳ Ｐゴシック" w:eastAsia="ＭＳ Ｐゴシック" w:hAnsi="ＭＳ Ｐゴシック" w:hint="eastAsia"/>
          <w:szCs w:val="21"/>
        </w:rPr>
        <w:t>大津町役場4Ｆ全員協議会室</w:t>
      </w:r>
    </w:p>
    <w:p w14:paraId="2FAA7658" w14:textId="77777777" w:rsidR="00B732D9" w:rsidRDefault="00B732D9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2230DEA6" w14:textId="2735FA12" w:rsidR="00482F73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　開会及び閉会に関する事項</w:t>
      </w:r>
    </w:p>
    <w:p w14:paraId="66ABE43E" w14:textId="4895586C" w:rsidR="00482F73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開　　　会　　　　令和５年２月２０日（月）　　　　午前１０時００分</w:t>
      </w:r>
    </w:p>
    <w:p w14:paraId="246E0F29" w14:textId="6EEA1418" w:rsidR="00482F73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閉　　　会　　　　令和５年２月２０日（月）　　　　午前１１時３０分</w:t>
      </w:r>
    </w:p>
    <w:p w14:paraId="2511D73A" w14:textId="387AA550" w:rsidR="00482F73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5424AE5A" w14:textId="53F35348" w:rsidR="00482F73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出席委員の指名</w:t>
      </w:r>
    </w:p>
    <w:p w14:paraId="3C6765BF" w14:textId="2BF42854" w:rsidR="00482F73" w:rsidRDefault="00482F73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大津町都市計画審議会委員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32451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F21208">
        <w:rPr>
          <w:rFonts w:ascii="ＭＳ Ｐゴシック" w:eastAsia="ＭＳ Ｐゴシック" w:hAnsi="ＭＳ Ｐゴシック" w:hint="eastAsia"/>
          <w:szCs w:val="21"/>
        </w:rPr>
        <w:t>田中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智之</w:t>
      </w:r>
    </w:p>
    <w:p w14:paraId="60AF6ED1" w14:textId="00F2E6AF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藤本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猪智郎</w:t>
      </w:r>
    </w:p>
    <w:p w14:paraId="17281402" w14:textId="01887CB4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坂本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典光</w:t>
      </w:r>
    </w:p>
    <w:p w14:paraId="609C29FD" w14:textId="6C24B08C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津田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桂伸</w:t>
      </w:r>
    </w:p>
    <w:p w14:paraId="4CABA2DD" w14:textId="17FCF749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荒木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俊彦</w:t>
      </w:r>
    </w:p>
    <w:p w14:paraId="16422602" w14:textId="36646468" w:rsidR="00482F73" w:rsidRPr="00F21208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永田</w:t>
      </w:r>
      <w:r w:rsidR="006F5A0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和彦</w:t>
      </w:r>
    </w:p>
    <w:p w14:paraId="4B019797" w14:textId="446CBB14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豊瀨</w:t>
      </w:r>
      <w:r w:rsidR="006F5A0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和久</w:t>
      </w:r>
    </w:p>
    <w:p w14:paraId="19111121" w14:textId="1A51CB2E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江口</w:t>
      </w:r>
      <w:r w:rsidR="006F5A0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弘展</w:t>
      </w:r>
    </w:p>
    <w:p w14:paraId="617F9BA7" w14:textId="4EEC602D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高橋</w:t>
      </w:r>
      <w:r w:rsidR="006F5A0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慶彦</w:t>
      </w:r>
    </w:p>
    <w:p w14:paraId="02B8CD9B" w14:textId="591F480D" w:rsidR="00482F73" w:rsidRDefault="00482F73" w:rsidP="00246A5D">
      <w:pPr>
        <w:pStyle w:val="a3"/>
        <w:tabs>
          <w:tab w:val="clear" w:pos="4252"/>
          <w:tab w:val="clear" w:pos="8504"/>
        </w:tabs>
        <w:snapToGrid/>
        <w:ind w:firstLineChars="2200" w:firstLine="4620"/>
        <w:rPr>
          <w:rFonts w:ascii="ＭＳ Ｐゴシック" w:eastAsia="ＭＳ Ｐゴシック" w:hAnsi="ＭＳ Ｐゴシック"/>
          <w:szCs w:val="21"/>
        </w:rPr>
      </w:pPr>
      <w:r w:rsidRPr="00F21208">
        <w:rPr>
          <w:rFonts w:ascii="ＭＳ Ｐゴシック" w:eastAsia="ＭＳ Ｐゴシック" w:hAnsi="ＭＳ Ｐゴシック" w:hint="eastAsia"/>
          <w:szCs w:val="21"/>
        </w:rPr>
        <w:t>家入</w:t>
      </w:r>
      <w:r w:rsidR="006F5A0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21208">
        <w:rPr>
          <w:rFonts w:ascii="ＭＳ Ｐゴシック" w:eastAsia="ＭＳ Ｐゴシック" w:hAnsi="ＭＳ Ｐゴシック" w:hint="eastAsia"/>
          <w:szCs w:val="21"/>
        </w:rPr>
        <w:t>立身</w:t>
      </w:r>
    </w:p>
    <w:p w14:paraId="35B352CC" w14:textId="77777777" w:rsidR="00FF1DCC" w:rsidRPr="00F21208" w:rsidRDefault="00FF1DCC" w:rsidP="00482F73">
      <w:pPr>
        <w:pStyle w:val="a3"/>
        <w:tabs>
          <w:tab w:val="clear" w:pos="4252"/>
          <w:tab w:val="clear" w:pos="8504"/>
        </w:tabs>
        <w:snapToGrid/>
        <w:ind w:firstLineChars="2000" w:firstLine="4200"/>
        <w:rPr>
          <w:rFonts w:ascii="ＭＳ Ｐゴシック" w:eastAsia="ＭＳ Ｐゴシック" w:hAnsi="ＭＳ Ｐゴシック"/>
          <w:szCs w:val="21"/>
        </w:rPr>
      </w:pPr>
    </w:p>
    <w:p w14:paraId="67CCAFAA" w14:textId="03909488" w:rsidR="00482F73" w:rsidRDefault="00FF1DCC" w:rsidP="00482F73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委員及び傍聴人を除く外、議場に出席した者の氏名</w:t>
      </w:r>
    </w:p>
    <w:p w14:paraId="72D4DA78" w14:textId="42C6C850" w:rsidR="00FF1DCC" w:rsidRPr="00F21208" w:rsidRDefault="00FF1DCC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都市整備部長　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  　　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6568D">
        <w:rPr>
          <w:rFonts w:ascii="ＭＳ Ｐゴシック" w:eastAsia="ＭＳ Ｐゴシック" w:hAnsi="ＭＳ Ｐゴシック"/>
          <w:szCs w:val="21"/>
        </w:rPr>
        <w:t xml:space="preserve"> </w:t>
      </w:r>
      <w:r w:rsidRPr="00FF1DCC">
        <w:rPr>
          <w:rFonts w:ascii="ＭＳ Ｐゴシック" w:eastAsia="ＭＳ Ｐゴシック" w:hAnsi="ＭＳ Ｐゴシック" w:hint="eastAsia"/>
          <w:szCs w:val="21"/>
        </w:rPr>
        <w:t>村山</w:t>
      </w:r>
      <w:r w:rsidRPr="00FF1DCC">
        <w:rPr>
          <w:rFonts w:ascii="ＭＳ Ｐゴシック" w:eastAsia="ＭＳ Ｐゴシック" w:hAnsi="ＭＳ Ｐゴシック"/>
          <w:szCs w:val="21"/>
        </w:rPr>
        <w:t xml:space="preserve"> 龍一</w:t>
      </w:r>
    </w:p>
    <w:p w14:paraId="7F3615E3" w14:textId="5EFF6B92" w:rsidR="00FF1DCC" w:rsidRDefault="00FF1DCC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都市整備部</w:t>
      </w:r>
      <w:r w:rsidRPr="00F21208">
        <w:rPr>
          <w:rFonts w:ascii="ＭＳ Ｐゴシック" w:eastAsia="ＭＳ Ｐゴシック" w:hAnsi="ＭＳ Ｐゴシック" w:hint="eastAsia"/>
          <w:szCs w:val="21"/>
        </w:rPr>
        <w:t>都市計画課</w:t>
      </w:r>
      <w:r>
        <w:rPr>
          <w:rFonts w:ascii="ＭＳ Ｐゴシック" w:eastAsia="ＭＳ Ｐゴシック" w:hAnsi="ＭＳ Ｐゴシック" w:hint="eastAsia"/>
          <w:szCs w:val="21"/>
        </w:rPr>
        <w:t>長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FF1DCC">
        <w:rPr>
          <w:rFonts w:ascii="ＭＳ Ｐゴシック" w:eastAsia="ＭＳ Ｐゴシック" w:hAnsi="ＭＳ Ｐゴシック" w:hint="eastAsia"/>
          <w:szCs w:val="21"/>
        </w:rPr>
        <w:t>西岡</w:t>
      </w:r>
      <w:r w:rsidRPr="00FF1DCC">
        <w:rPr>
          <w:rFonts w:ascii="ＭＳ Ｐゴシック" w:eastAsia="ＭＳ Ｐゴシック" w:hAnsi="ＭＳ Ｐゴシック"/>
          <w:szCs w:val="21"/>
        </w:rPr>
        <w:t xml:space="preserve"> 多津朗</w:t>
      </w:r>
    </w:p>
    <w:p w14:paraId="7D376471" w14:textId="07CE96F6" w:rsidR="00FF1DCC" w:rsidRDefault="00FF1DCC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都市整備部</w:t>
      </w:r>
      <w:r w:rsidRPr="00F21208">
        <w:rPr>
          <w:rFonts w:ascii="ＭＳ Ｐゴシック" w:eastAsia="ＭＳ Ｐゴシック" w:hAnsi="ＭＳ Ｐゴシック" w:hint="eastAsia"/>
          <w:szCs w:val="21"/>
        </w:rPr>
        <w:t>都市計画課</w:t>
      </w:r>
      <w:r>
        <w:rPr>
          <w:rFonts w:ascii="ＭＳ Ｐゴシック" w:eastAsia="ＭＳ Ｐゴシック" w:hAnsi="ＭＳ Ｐゴシック" w:hint="eastAsia"/>
          <w:szCs w:val="21"/>
        </w:rPr>
        <w:t>主幹兼係長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     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FF1DCC">
        <w:rPr>
          <w:rFonts w:ascii="ＭＳ Ｐゴシック" w:eastAsia="ＭＳ Ｐゴシック" w:hAnsi="ＭＳ Ｐゴシック" w:hint="eastAsia"/>
          <w:szCs w:val="21"/>
        </w:rPr>
        <w:t>福岡</w:t>
      </w:r>
      <w:r w:rsidRPr="00FF1DCC">
        <w:rPr>
          <w:rFonts w:ascii="ＭＳ Ｐゴシック" w:eastAsia="ＭＳ Ｐゴシック" w:hAnsi="ＭＳ Ｐゴシック"/>
          <w:szCs w:val="21"/>
        </w:rPr>
        <w:t xml:space="preserve"> 隆司</w:t>
      </w:r>
    </w:p>
    <w:p w14:paraId="6ACE203B" w14:textId="1B820375" w:rsidR="00FF1DCC" w:rsidRPr="00F21208" w:rsidRDefault="00FF1DCC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都市整備部</w:t>
      </w:r>
      <w:r w:rsidRPr="00F21208">
        <w:rPr>
          <w:rFonts w:ascii="ＭＳ Ｐゴシック" w:eastAsia="ＭＳ Ｐゴシック" w:hAnsi="ＭＳ Ｐゴシック" w:hint="eastAsia"/>
          <w:szCs w:val="21"/>
        </w:rPr>
        <w:t>都市計画課</w:t>
      </w:r>
      <w:r>
        <w:rPr>
          <w:rFonts w:ascii="ＭＳ Ｐゴシック" w:eastAsia="ＭＳ Ｐゴシック" w:hAnsi="ＭＳ Ｐゴシック" w:hint="eastAsia"/>
          <w:szCs w:val="21"/>
        </w:rPr>
        <w:t xml:space="preserve">主事　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         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E6568D">
        <w:rPr>
          <w:rFonts w:ascii="ＭＳ Ｐゴシック" w:eastAsia="ＭＳ Ｐゴシック" w:hAnsi="ＭＳ Ｐゴシック"/>
          <w:szCs w:val="21"/>
        </w:rPr>
        <w:t xml:space="preserve"> </w:t>
      </w:r>
      <w:r w:rsidRPr="00F21208">
        <w:rPr>
          <w:rFonts w:ascii="ＭＳ Ｐゴシック" w:eastAsia="ＭＳ Ｐゴシック" w:hAnsi="ＭＳ Ｐゴシック" w:hint="eastAsia"/>
          <w:szCs w:val="21"/>
        </w:rPr>
        <w:t>渡辺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諒</w:t>
      </w:r>
    </w:p>
    <w:p w14:paraId="4C181C44" w14:textId="65CB59CC" w:rsidR="00294A90" w:rsidRDefault="00FF1DCC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都市整備部</w:t>
      </w:r>
      <w:r w:rsidRPr="00F21208">
        <w:rPr>
          <w:rFonts w:ascii="ＭＳ Ｐゴシック" w:eastAsia="ＭＳ Ｐゴシック" w:hAnsi="ＭＳ Ｐゴシック" w:hint="eastAsia"/>
          <w:szCs w:val="21"/>
        </w:rPr>
        <w:t>下水道課</w:t>
      </w:r>
      <w:r>
        <w:rPr>
          <w:rFonts w:ascii="ＭＳ Ｐゴシック" w:eastAsia="ＭＳ Ｐゴシック" w:hAnsi="ＭＳ Ｐゴシック" w:hint="eastAsia"/>
          <w:szCs w:val="21"/>
        </w:rPr>
        <w:t xml:space="preserve">長　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              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294A90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6568D">
        <w:rPr>
          <w:rFonts w:ascii="ＭＳ Ｐゴシック" w:eastAsia="ＭＳ Ｐゴシック" w:hAnsi="ＭＳ Ｐゴシック"/>
          <w:szCs w:val="21"/>
        </w:rPr>
        <w:t xml:space="preserve"> </w:t>
      </w:r>
      <w:r w:rsidR="00294A90" w:rsidRPr="00294A90">
        <w:rPr>
          <w:rFonts w:ascii="ＭＳ Ｐゴシック" w:eastAsia="ＭＳ Ｐゴシック" w:hAnsi="ＭＳ Ｐゴシック" w:hint="eastAsia"/>
          <w:szCs w:val="21"/>
        </w:rPr>
        <w:t>津田</w:t>
      </w:r>
      <w:r w:rsidR="00294A90" w:rsidRPr="00294A90">
        <w:rPr>
          <w:rFonts w:ascii="ＭＳ Ｐゴシック" w:eastAsia="ＭＳ Ｐゴシック" w:hAnsi="ＭＳ Ｐゴシック"/>
          <w:szCs w:val="21"/>
        </w:rPr>
        <w:t xml:space="preserve"> 三千人</w:t>
      </w:r>
    </w:p>
    <w:p w14:paraId="63EB23AA" w14:textId="4540CD16" w:rsidR="00294A90" w:rsidRDefault="00294A90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都市整備部</w:t>
      </w:r>
      <w:r w:rsidRPr="00F21208">
        <w:rPr>
          <w:rFonts w:ascii="ＭＳ Ｐゴシック" w:eastAsia="ＭＳ Ｐゴシック" w:hAnsi="ＭＳ Ｐゴシック" w:hint="eastAsia"/>
          <w:szCs w:val="21"/>
        </w:rPr>
        <w:t>下水道課</w:t>
      </w:r>
      <w:r>
        <w:rPr>
          <w:rFonts w:ascii="ＭＳ Ｐゴシック" w:eastAsia="ＭＳ Ｐゴシック" w:hAnsi="ＭＳ Ｐゴシック" w:hint="eastAsia"/>
          <w:szCs w:val="21"/>
        </w:rPr>
        <w:t xml:space="preserve">長補佐　           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46A5D">
        <w:rPr>
          <w:rFonts w:ascii="ＭＳ Ｐゴシック" w:eastAsia="ＭＳ Ｐゴシック" w:hAnsi="ＭＳ Ｐゴシック" w:hint="eastAsia"/>
          <w:szCs w:val="21"/>
        </w:rPr>
        <w:t>本</w:t>
      </w:r>
      <w:r w:rsidRPr="00294A90">
        <w:rPr>
          <w:rFonts w:ascii="ＭＳ Ｐゴシック" w:eastAsia="ＭＳ Ｐゴシック" w:hAnsi="ＭＳ Ｐゴシック" w:hint="eastAsia"/>
          <w:szCs w:val="21"/>
        </w:rPr>
        <w:t>司</w:t>
      </w:r>
      <w:r w:rsidRPr="00294A90">
        <w:rPr>
          <w:rFonts w:ascii="ＭＳ Ｐゴシック" w:eastAsia="ＭＳ Ｐゴシック" w:hAnsi="ＭＳ Ｐゴシック"/>
          <w:szCs w:val="21"/>
        </w:rPr>
        <w:t xml:space="preserve"> 貴大</w:t>
      </w:r>
    </w:p>
    <w:p w14:paraId="1B78EAD3" w14:textId="6208A6FF" w:rsidR="00294A90" w:rsidRDefault="00294A90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都市整備部</w:t>
      </w:r>
      <w:r w:rsidRPr="00F21208">
        <w:rPr>
          <w:rFonts w:ascii="ＭＳ Ｐゴシック" w:eastAsia="ＭＳ Ｐゴシック" w:hAnsi="ＭＳ Ｐゴシック" w:hint="eastAsia"/>
          <w:szCs w:val="21"/>
        </w:rPr>
        <w:t>下水道課</w:t>
      </w:r>
      <w:r>
        <w:rPr>
          <w:rFonts w:ascii="ＭＳ Ｐゴシック" w:eastAsia="ＭＳ Ｐゴシック" w:hAnsi="ＭＳ Ｐゴシック" w:hint="eastAsia"/>
          <w:szCs w:val="21"/>
        </w:rPr>
        <w:t xml:space="preserve">主査　　　　　　　　　</w:t>
      </w:r>
      <w:r w:rsidR="00246A5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6568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46A5D" w:rsidRPr="00246A5D">
        <w:rPr>
          <w:rFonts w:ascii="ＭＳ Ｐゴシック" w:eastAsia="ＭＳ Ｐゴシック" w:hAnsi="ＭＳ Ｐゴシック" w:hint="eastAsia"/>
          <w:szCs w:val="21"/>
        </w:rPr>
        <w:t>荒巻　慧</w:t>
      </w:r>
    </w:p>
    <w:p w14:paraId="5921D2C6" w14:textId="019FDFA8" w:rsidR="00294A90" w:rsidRDefault="00294A90" w:rsidP="00294A90">
      <w:pPr>
        <w:pStyle w:val="a3"/>
        <w:tabs>
          <w:tab w:val="clear" w:pos="4252"/>
          <w:tab w:val="clear" w:pos="8504"/>
        </w:tabs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</w:p>
    <w:p w14:paraId="6D53EED2" w14:textId="4D936C69" w:rsidR="00294A90" w:rsidRDefault="00294A90" w:rsidP="00294A90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　公開の審議</w:t>
      </w:r>
    </w:p>
    <w:p w14:paraId="0D309A6E" w14:textId="35A77195" w:rsidR="00294A90" w:rsidRDefault="00294A90" w:rsidP="00DB5200">
      <w:pPr>
        <w:pStyle w:val="a3"/>
        <w:tabs>
          <w:tab w:val="clear" w:pos="4252"/>
          <w:tab w:val="clear" w:pos="8504"/>
        </w:tabs>
        <w:snapToGrid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27B7D">
        <w:rPr>
          <w:rFonts w:ascii="ＭＳ Ｐゴシック" w:eastAsia="ＭＳ Ｐゴシック" w:hAnsi="ＭＳ Ｐゴシック" w:hint="eastAsia"/>
          <w:szCs w:val="21"/>
        </w:rPr>
        <w:t>（</w:t>
      </w:r>
      <w:r w:rsidR="00DB5200">
        <w:rPr>
          <w:rFonts w:ascii="ＭＳ Ｐゴシック" w:eastAsia="ＭＳ Ｐゴシック" w:hAnsi="ＭＳ Ｐゴシック" w:hint="eastAsia"/>
          <w:szCs w:val="21"/>
        </w:rPr>
        <w:t>事務局</w:t>
      </w:r>
      <w:r w:rsidR="00527B7D">
        <w:rPr>
          <w:rFonts w:ascii="ＭＳ Ｐゴシック" w:eastAsia="ＭＳ Ｐゴシック" w:hAnsi="ＭＳ Ｐゴシック" w:hint="eastAsia"/>
          <w:szCs w:val="21"/>
        </w:rPr>
        <w:t>）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B5200">
        <w:rPr>
          <w:rFonts w:ascii="ＭＳ Ｐゴシック" w:eastAsia="ＭＳ Ｐゴシック" w:hAnsi="ＭＳ Ｐゴシック" w:hint="eastAsia"/>
          <w:szCs w:val="21"/>
        </w:rPr>
        <w:t xml:space="preserve">　 </w:t>
      </w:r>
      <w:r w:rsidR="00DB5200">
        <w:rPr>
          <w:rFonts w:ascii="ＭＳ Ｐゴシック" w:eastAsia="ＭＳ Ｐゴシック" w:hAnsi="ＭＳ Ｐゴシック"/>
          <w:szCs w:val="21"/>
        </w:rPr>
        <w:t xml:space="preserve"> 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A6285" w:rsidRPr="00EA6285">
        <w:rPr>
          <w:rFonts w:ascii="ＭＳ Ｐゴシック" w:eastAsia="ＭＳ Ｐゴシック" w:hAnsi="ＭＳ Ｐゴシック" w:hint="eastAsia"/>
          <w:szCs w:val="21"/>
        </w:rPr>
        <w:t>今回の議題であります「大津都市計画下水道の変更」は、非公開の要件に該当ないと考えられますので、会議の公開について審議をお願いします。</w:t>
      </w:r>
    </w:p>
    <w:p w14:paraId="4BCFD08F" w14:textId="77777777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</w:p>
    <w:p w14:paraId="6ED41D1B" w14:textId="4E31DB45" w:rsidR="00294A90" w:rsidRDefault="00294A90" w:rsidP="00527B7D">
      <w:pPr>
        <w:pStyle w:val="a3"/>
        <w:tabs>
          <w:tab w:val="clear" w:pos="4252"/>
          <w:tab w:val="clear" w:pos="8504"/>
        </w:tabs>
        <w:snapToGrid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27B7D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田中会長</w:t>
      </w:r>
      <w:r w:rsidR="00527B7D">
        <w:rPr>
          <w:rFonts w:ascii="ＭＳ Ｐゴシック" w:eastAsia="ＭＳ Ｐゴシック" w:hAnsi="ＭＳ Ｐゴシック" w:hint="eastAsia"/>
          <w:szCs w:val="21"/>
        </w:rPr>
        <w:t>）</w:t>
      </w:r>
      <w:r w:rsidR="00EA628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27B7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A6285">
        <w:rPr>
          <w:rFonts w:ascii="ＭＳ Ｐゴシック" w:eastAsia="ＭＳ Ｐゴシック" w:hAnsi="ＭＳ Ｐゴシック" w:hint="eastAsia"/>
          <w:szCs w:val="21"/>
        </w:rPr>
        <w:t xml:space="preserve">　ただいまの報告のとおり、非公開とすべき要件に該当しないとのことですので、今回の議題につきましては、公開と</w:t>
      </w:r>
      <w:r w:rsidR="00DB5200">
        <w:rPr>
          <w:rFonts w:ascii="ＭＳ Ｐゴシック" w:eastAsia="ＭＳ Ｐゴシック" w:hAnsi="ＭＳ Ｐゴシック" w:hint="eastAsia"/>
          <w:szCs w:val="21"/>
        </w:rPr>
        <w:t>してよろしいでしょうか。</w:t>
      </w:r>
    </w:p>
    <w:p w14:paraId="69B5C90B" w14:textId="77777777" w:rsidR="00B03DC9" w:rsidRDefault="00B03DC9" w:rsidP="00527B7D">
      <w:pPr>
        <w:pStyle w:val="a3"/>
        <w:tabs>
          <w:tab w:val="clear" w:pos="4252"/>
          <w:tab w:val="clear" w:pos="8504"/>
        </w:tabs>
        <w:snapToGrid/>
        <w:ind w:left="1890" w:hangingChars="900" w:hanging="1890"/>
        <w:rPr>
          <w:rFonts w:ascii="ＭＳ Ｐゴシック" w:eastAsia="ＭＳ Ｐゴシック" w:hAnsi="ＭＳ Ｐゴシック"/>
          <w:szCs w:val="21"/>
        </w:rPr>
      </w:pPr>
    </w:p>
    <w:p w14:paraId="141962BE" w14:textId="7DEEA92C" w:rsidR="00DB5200" w:rsidRDefault="00DB5200" w:rsidP="00DB5200">
      <w:pPr>
        <w:pStyle w:val="a3"/>
        <w:tabs>
          <w:tab w:val="clear" w:pos="4252"/>
          <w:tab w:val="clear" w:pos="8504"/>
        </w:tabs>
        <w:snapToGrid/>
        <w:ind w:left="1890" w:hangingChars="900" w:hanging="189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(</w:t>
      </w:r>
      <w:r>
        <w:rPr>
          <w:rFonts w:ascii="ＭＳ Ｐゴシック" w:eastAsia="ＭＳ Ｐゴシック" w:hAnsi="ＭＳ Ｐゴシック" w:hint="eastAsia"/>
          <w:szCs w:val="21"/>
        </w:rPr>
        <w:t>委員全員</w:t>
      </w:r>
      <w:r>
        <w:rPr>
          <w:rFonts w:ascii="ＭＳ Ｐゴシック" w:eastAsia="ＭＳ Ｐゴシック" w:hAnsi="ＭＳ Ｐゴシック"/>
          <w:szCs w:val="21"/>
        </w:rPr>
        <w:t>)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 異議なし</w:t>
      </w:r>
    </w:p>
    <w:p w14:paraId="47DCF8B1" w14:textId="77777777" w:rsidR="00B03DC9" w:rsidRDefault="00B03DC9" w:rsidP="00DB5200">
      <w:pPr>
        <w:pStyle w:val="a3"/>
        <w:tabs>
          <w:tab w:val="clear" w:pos="4252"/>
          <w:tab w:val="clear" w:pos="8504"/>
        </w:tabs>
        <w:snapToGrid/>
        <w:ind w:left="1890" w:hangingChars="900" w:hanging="1890"/>
        <w:rPr>
          <w:rFonts w:ascii="ＭＳ Ｐゴシック" w:eastAsia="ＭＳ Ｐゴシック" w:hAnsi="ＭＳ Ｐゴシック"/>
          <w:szCs w:val="21"/>
        </w:rPr>
      </w:pPr>
    </w:p>
    <w:p w14:paraId="60963736" w14:textId="5BF89BFA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５　傍聴人の有無</w:t>
      </w:r>
    </w:p>
    <w:p w14:paraId="6B84A86C" w14:textId="1C457239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無し</w:t>
      </w:r>
    </w:p>
    <w:p w14:paraId="2F3BA57D" w14:textId="1E486967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</w:p>
    <w:p w14:paraId="5B0068B6" w14:textId="1F90AD93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　報告</w:t>
      </w:r>
    </w:p>
    <w:p w14:paraId="2627A025" w14:textId="77777777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・大津町公共下水道事業計画認可の変更について</w:t>
      </w:r>
    </w:p>
    <w:p w14:paraId="038EA137" w14:textId="05C5F757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・新旧対照表</w:t>
      </w:r>
    </w:p>
    <w:p w14:paraId="7E78773F" w14:textId="77777777" w:rsidR="003F1110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・変更区域</w:t>
      </w:r>
      <w:r w:rsidR="003F1110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7229DE28" w14:textId="77777777" w:rsidR="003F1110" w:rsidRDefault="003F1110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・今後のスケジュール</w:t>
      </w:r>
    </w:p>
    <w:p w14:paraId="711B2B85" w14:textId="77777777" w:rsidR="003F1110" w:rsidRDefault="003F1110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</w:p>
    <w:p w14:paraId="17765CE1" w14:textId="77777777" w:rsidR="003F1110" w:rsidRDefault="003F1110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７　質疑及び討論</w:t>
      </w:r>
    </w:p>
    <w:p w14:paraId="18AFCC48" w14:textId="425DB877" w:rsidR="003F1110" w:rsidRDefault="003F1110" w:rsidP="003F1110">
      <w:pPr>
        <w:pStyle w:val="a5"/>
        <w:ind w:leftChars="100" w:left="1050" w:hangingChars="400" w:hanging="840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 質疑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開発行為により整備が完了している区域についても、追加されているが整備後に範囲に含めるというのは、事後対応と思うが正しい順序なのか。</w:t>
      </w:r>
    </w:p>
    <w:p w14:paraId="207A9190" w14:textId="77777777" w:rsidR="003F1110" w:rsidRDefault="003F1110" w:rsidP="003F1110">
      <w:pPr>
        <w:pStyle w:val="a5"/>
        <w:ind w:leftChars="100" w:left="1050" w:hangingChars="400" w:hanging="840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0C5FB633" w14:textId="0BE7985D" w:rsidR="00EA6285" w:rsidRDefault="00EA6285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F1110">
        <w:rPr>
          <w:rFonts w:ascii="ＭＳ Ｐゴシック" w:eastAsia="ＭＳ Ｐゴシック" w:hAnsi="ＭＳ Ｐゴシック" w:hint="eastAsia"/>
          <w:szCs w:val="21"/>
        </w:rPr>
        <w:t xml:space="preserve">　　答弁 </w:t>
      </w:r>
      <w:r w:rsidR="00E61E9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1B24BB">
        <w:rPr>
          <w:rFonts w:ascii="ＭＳ Ｐゴシック" w:eastAsia="ＭＳ Ｐゴシック" w:hAnsi="ＭＳ Ｐゴシック" w:hint="eastAsia"/>
          <w:noProof/>
          <w:szCs w:val="21"/>
        </w:rPr>
        <w:t>問題ない。範囲に入れることにより維持管理が</w:t>
      </w:r>
      <w:r w:rsidR="003F1110" w:rsidRPr="00DE69D2">
        <w:rPr>
          <w:rFonts w:ascii="ＭＳ Ｐゴシック" w:eastAsia="ＭＳ Ｐゴシック" w:hAnsi="ＭＳ Ｐゴシック" w:hint="eastAsia"/>
          <w:noProof/>
          <w:szCs w:val="21"/>
        </w:rPr>
        <w:t>有利になる。</w:t>
      </w:r>
    </w:p>
    <w:p w14:paraId="2BEA9A0E" w14:textId="6224CF92" w:rsidR="003F1110" w:rsidRDefault="003F1110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szCs w:val="21"/>
        </w:rPr>
      </w:pPr>
    </w:p>
    <w:p w14:paraId="2E2CE7D4" w14:textId="77777777" w:rsidR="003F1110" w:rsidRDefault="003F1110" w:rsidP="00EA6285">
      <w:pPr>
        <w:pStyle w:val="a3"/>
        <w:tabs>
          <w:tab w:val="clear" w:pos="4252"/>
          <w:tab w:val="clear" w:pos="8504"/>
        </w:tabs>
        <w:snapToGrid/>
        <w:ind w:left="1680" w:hangingChars="800" w:hanging="1680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質疑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今後は造成や工業団地などで、流入量が増える可能性があると思うが想定はされて</w:t>
      </w:r>
    </w:p>
    <w:p w14:paraId="393BEEA1" w14:textId="1D2B1280" w:rsidR="003F1110" w:rsidRDefault="003F1110" w:rsidP="003F1110">
      <w:pPr>
        <w:pStyle w:val="a3"/>
        <w:tabs>
          <w:tab w:val="clear" w:pos="4252"/>
          <w:tab w:val="clear" w:pos="8504"/>
        </w:tabs>
        <w:snapToGrid/>
        <w:ind w:leftChars="500" w:left="1680" w:hangingChars="300" w:hanging="630"/>
        <w:rPr>
          <w:rFonts w:ascii="ＭＳ Ｐゴシック" w:eastAsia="ＭＳ Ｐゴシック" w:hAnsi="ＭＳ Ｐゴシック"/>
          <w:noProof/>
          <w:szCs w:val="21"/>
        </w:rPr>
      </w:pP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いるか。</w:t>
      </w:r>
    </w:p>
    <w:p w14:paraId="4437E991" w14:textId="7C96C56C" w:rsidR="003F1110" w:rsidRDefault="003F1110" w:rsidP="003F1110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14:paraId="0BA1B3A7" w14:textId="293B8CF9" w:rsidR="003F1110" w:rsidRDefault="003F1110" w:rsidP="003F1110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 答弁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工業団地については、事業計画の拡大や処理場の増設など検討していく必要がある。</w:t>
      </w:r>
    </w:p>
    <w:p w14:paraId="6C9C05B2" w14:textId="38936451" w:rsidR="003F1110" w:rsidRDefault="003F1110" w:rsidP="003F1110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097C4B93" w14:textId="384D9CC3" w:rsidR="003F1110" w:rsidRDefault="003F1110" w:rsidP="003F1110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 質疑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処理場の余裕はあるのか。</w:t>
      </w:r>
    </w:p>
    <w:p w14:paraId="1483AE33" w14:textId="1ABE8756" w:rsidR="003F1110" w:rsidRDefault="003F1110" w:rsidP="003F1110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587264AE" w14:textId="77777777" w:rsidR="003F1110" w:rsidRDefault="003F1110" w:rsidP="003F1110">
      <w:pPr>
        <w:pStyle w:val="a5"/>
        <w:ind w:left="945" w:hangingChars="450" w:hanging="94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 答弁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今年度末に3</w:t>
      </w:r>
      <w:r>
        <w:rPr>
          <w:rFonts w:ascii="ＭＳ Ｐゴシック" w:eastAsia="ＭＳ Ｐゴシック" w:hAnsi="ＭＳ Ｐゴシック" w:hint="eastAsia"/>
          <w:noProof/>
          <w:szCs w:val="21"/>
        </w:rPr>
        <w:t>8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00</w:t>
      </w:r>
      <w:r w:rsidRPr="00DE69D2">
        <w:rPr>
          <w:rFonts w:ascii="ＭＳ Ｐゴシック" w:eastAsia="ＭＳ Ｐゴシック" w:hAnsi="ＭＳ Ｐゴシック"/>
          <w:noProof/>
          <w:szCs w:val="21"/>
        </w:rPr>
        <w:t>t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の増設が完了し通常の人口増を補う。来年度から工業団地分な</w:t>
      </w:r>
      <w:r>
        <w:rPr>
          <w:rFonts w:ascii="ＭＳ Ｐゴシック" w:eastAsia="ＭＳ Ｐゴシック" w:hAnsi="ＭＳ Ｐゴシック" w:hint="eastAsia"/>
          <w:noProof/>
          <w:szCs w:val="21"/>
        </w:rPr>
        <w:t>ど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に対応できるよう4系の計画を前倒しする予定。</w:t>
      </w:r>
    </w:p>
    <w:p w14:paraId="12805B47" w14:textId="77777777" w:rsidR="003F1110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6A2E19F0" w14:textId="613A5D47" w:rsidR="003F1110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質疑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 xml:space="preserve">浄化槽から下水道になることで何が変わるのか。　</w:t>
      </w:r>
    </w:p>
    <w:p w14:paraId="17194643" w14:textId="47E29BC0" w:rsidR="003F1110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5B7DF21C" w14:textId="2E40FE3B" w:rsidR="003F1110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答弁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初期投資は必要だが浄化槽と比較すると維持管理が有利となる。</w:t>
      </w:r>
    </w:p>
    <w:p w14:paraId="0E65E84A" w14:textId="768D23F7" w:rsidR="003F1110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3CD0BA5D" w14:textId="66BE3751" w:rsidR="00527B7D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質疑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浄化槽からの切り替えはどう行うのか。バイパスするような形となるのか。接続には合</w:t>
      </w:r>
    </w:p>
    <w:p w14:paraId="6298A2ED" w14:textId="0B46F925" w:rsidR="003F1110" w:rsidRDefault="003F1110" w:rsidP="00527B7D">
      <w:pPr>
        <w:pStyle w:val="a5"/>
        <w:ind w:firstLineChars="500" w:firstLine="1050"/>
        <w:jc w:val="left"/>
        <w:rPr>
          <w:rFonts w:ascii="ＭＳ Ｐゴシック" w:eastAsia="ＭＳ Ｐゴシック" w:hAnsi="ＭＳ Ｐゴシック"/>
          <w:noProof/>
          <w:szCs w:val="21"/>
        </w:rPr>
      </w:pPr>
      <w:r w:rsidRPr="00DE69D2">
        <w:rPr>
          <w:rFonts w:ascii="ＭＳ Ｐゴシック" w:eastAsia="ＭＳ Ｐゴシック" w:hAnsi="ＭＳ Ｐゴシック" w:hint="eastAsia"/>
          <w:noProof/>
          <w:szCs w:val="21"/>
        </w:rPr>
        <w:t>意が必要となるのか。</w:t>
      </w:r>
    </w:p>
    <w:p w14:paraId="7D2686A1" w14:textId="4A07D1FD" w:rsidR="003F1110" w:rsidRDefault="003F1110" w:rsidP="003F1110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290FA85C" w14:textId="1314F1BA" w:rsidR="003F1110" w:rsidRDefault="00527B7D" w:rsidP="00F8301A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答弁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その通り</w:t>
      </w:r>
      <w:r>
        <w:rPr>
          <w:rFonts w:ascii="ＭＳ Ｐゴシック" w:eastAsia="ＭＳ Ｐゴシック" w:hAnsi="ＭＳ Ｐゴシック" w:hint="eastAsia"/>
          <w:noProof/>
          <w:szCs w:val="21"/>
        </w:rPr>
        <w:t>です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。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また、工事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に入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る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前に該当される方につ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いて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は、同意書をいただ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いて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て、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本管及び</w:t>
      </w:r>
      <w:r w:rsidR="001B24BB">
        <w:rPr>
          <w:rFonts w:ascii="ＭＳ Ｐゴシック" w:eastAsia="ＭＳ Ｐゴシック" w:hAnsi="ＭＳ Ｐゴシック" w:hint="eastAsia"/>
          <w:noProof/>
          <w:szCs w:val="21"/>
        </w:rPr>
        <w:t>公共桝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工事のほうを進めていく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。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拒否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された</w:t>
      </w:r>
      <w:r w:rsidR="00F8301A" w:rsidRPr="00F8301A">
        <w:rPr>
          <w:rFonts w:ascii="ＭＳ Ｐゴシック" w:eastAsia="ＭＳ Ｐゴシック" w:hAnsi="ＭＳ Ｐゴシック" w:hint="eastAsia"/>
          <w:noProof/>
          <w:szCs w:val="21"/>
        </w:rPr>
        <w:t>場合は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、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将来簡易的な工事で接続出来るよう、本管から敷地に向けて</w:t>
      </w:r>
      <w:r w:rsidR="00F8301A" w:rsidRPr="00F8301A">
        <w:rPr>
          <w:rFonts w:ascii="ＭＳ Ｐゴシック" w:eastAsia="ＭＳ Ｐゴシック" w:hAnsi="ＭＳ Ｐゴシック"/>
          <w:noProof/>
          <w:szCs w:val="21"/>
        </w:rPr>
        <w:t>管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のみ</w:t>
      </w:r>
      <w:r w:rsidR="00F8301A" w:rsidRPr="00F8301A">
        <w:rPr>
          <w:rFonts w:ascii="ＭＳ Ｐゴシック" w:eastAsia="ＭＳ Ｐゴシック" w:hAnsi="ＭＳ Ｐゴシック"/>
          <w:noProof/>
          <w:szCs w:val="21"/>
        </w:rPr>
        <w:t>を敷設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している。</w:t>
      </w:r>
    </w:p>
    <w:p w14:paraId="08D2B489" w14:textId="1664A5D8" w:rsidR="00527B7D" w:rsidRDefault="00527B7D" w:rsidP="00527B7D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2E3AFA2E" w14:textId="69373FF3" w:rsidR="00527B7D" w:rsidRDefault="00527B7D" w:rsidP="00527B7D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>質疑</w:t>
      </w:r>
      <w:r w:rsidR="00B03DC9">
        <w:rPr>
          <w:rFonts w:ascii="ＭＳ Ｐゴシック" w:eastAsia="ＭＳ Ｐゴシック" w:hAnsi="ＭＳ Ｐゴシック" w:hint="eastAsia"/>
          <w:noProof/>
          <w:szCs w:val="21"/>
        </w:rPr>
        <w:t xml:space="preserve">  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下水道接続の費用はどの程度か。</w:t>
      </w:r>
    </w:p>
    <w:p w14:paraId="42AD05E6" w14:textId="77777777" w:rsidR="00F8301A" w:rsidRDefault="00F8301A" w:rsidP="00527B7D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2197BE4A" w14:textId="3FF608E7" w:rsidR="00527B7D" w:rsidRPr="00C27B72" w:rsidRDefault="00527B7D" w:rsidP="00C27B72">
      <w:pPr>
        <w:pStyle w:val="a5"/>
        <w:ind w:leftChars="200" w:left="1050" w:hangingChars="300" w:hanging="630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>答弁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受益者負担金が300円/㎡、工事費用が1～2万円/ｍ。</w:t>
      </w:r>
      <w:r>
        <w:rPr>
          <w:rFonts w:ascii="ＭＳ Ｐゴシック" w:eastAsia="ＭＳ Ｐゴシック" w:hAnsi="ＭＳ Ｐゴシック" w:hint="eastAsia"/>
          <w:noProof/>
          <w:szCs w:val="21"/>
        </w:rPr>
        <w:t>浄化槽からの切替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工事は20万円程度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かかった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事例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は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ある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。各家庭で金額が異なるため、見積りをとってもらう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>よう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説明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>を</w:t>
      </w:r>
      <w:r w:rsidR="00F8301A">
        <w:rPr>
          <w:rFonts w:ascii="ＭＳ Ｐゴシック" w:eastAsia="ＭＳ Ｐゴシック" w:hAnsi="ＭＳ Ｐゴシック" w:hint="eastAsia"/>
          <w:noProof/>
          <w:szCs w:val="21"/>
        </w:rPr>
        <w:t>している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。</w:t>
      </w:r>
    </w:p>
    <w:p w14:paraId="1F95B143" w14:textId="033D73F3" w:rsidR="00B732D9" w:rsidRDefault="00B732D9" w:rsidP="00527B7D">
      <w:pPr>
        <w:pStyle w:val="a5"/>
        <w:ind w:leftChars="200" w:left="1050" w:hangingChars="300" w:hanging="630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2724A891" w14:textId="1CBA87B1" w:rsidR="00527B7D" w:rsidRDefault="00527B7D" w:rsidP="00C27B72">
      <w:pPr>
        <w:pStyle w:val="a5"/>
        <w:ind w:leftChars="200" w:left="1155" w:hangingChars="350" w:hanging="73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質疑　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 xml:space="preserve">  </w:t>
      </w:r>
      <w:r w:rsidR="008967FE">
        <w:rPr>
          <w:rFonts w:ascii="ＭＳ Ｐゴシック" w:eastAsia="ＭＳ Ｐゴシック" w:hAnsi="ＭＳ Ｐゴシック" w:hint="eastAsia"/>
          <w:noProof/>
          <w:szCs w:val="21"/>
        </w:rPr>
        <w:t>計画区域に入れれば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補助金があるということだが、計画に含めない場合は誰の負担になるのか。補助金はどの程度あるのか。</w:t>
      </w:r>
    </w:p>
    <w:p w14:paraId="0CE651D6" w14:textId="7ADE46D2" w:rsidR="00527B7D" w:rsidRDefault="00527B7D" w:rsidP="00527B7D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3C4FDC74" w14:textId="69D13BC8" w:rsidR="00527B7D" w:rsidRDefault="00527B7D" w:rsidP="00FC2818">
      <w:pPr>
        <w:pStyle w:val="a5"/>
        <w:ind w:leftChars="200" w:left="945" w:hangingChars="250" w:hanging="52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w:t>答弁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FC2818">
        <w:rPr>
          <w:rFonts w:ascii="ＭＳ Ｐゴシック" w:eastAsia="ＭＳ Ｐゴシック" w:hAnsi="ＭＳ Ｐゴシック" w:hint="eastAsia"/>
          <w:noProof/>
          <w:szCs w:val="21"/>
        </w:rPr>
        <w:t>町で地方債や</w:t>
      </w:r>
      <w:r w:rsidR="008967FE">
        <w:rPr>
          <w:rFonts w:ascii="ＭＳ Ｐゴシック" w:eastAsia="ＭＳ Ｐゴシック" w:hAnsi="ＭＳ Ｐゴシック" w:hint="eastAsia"/>
          <w:noProof/>
          <w:szCs w:val="21"/>
        </w:rPr>
        <w:t>使用者の使用料を財源と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する</w:t>
      </w:r>
      <w:r w:rsidR="00FC2818">
        <w:rPr>
          <w:rFonts w:ascii="ＭＳ Ｐゴシック" w:eastAsia="ＭＳ Ｐゴシック" w:hAnsi="ＭＳ Ｐゴシック" w:hint="eastAsia"/>
          <w:noProof/>
          <w:szCs w:val="21"/>
        </w:rPr>
        <w:t>ことに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なる。補助金は国から事業費の1/2程度である。</w:t>
      </w:r>
      <w:bookmarkStart w:id="0" w:name="_GoBack"/>
      <w:bookmarkEnd w:id="0"/>
    </w:p>
    <w:p w14:paraId="3995B76E" w14:textId="77777777" w:rsidR="00C27B72" w:rsidRDefault="00527B7D" w:rsidP="00527B7D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　</w:t>
      </w:r>
    </w:p>
    <w:p w14:paraId="1FA9A6B4" w14:textId="7DA18E77" w:rsidR="003F1110" w:rsidRDefault="00527B7D" w:rsidP="00C27B72">
      <w:pPr>
        <w:pStyle w:val="a5"/>
        <w:ind w:firstLineChars="200" w:firstLine="420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質疑　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 xml:space="preserve"> 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国道の西側について</w:t>
      </w:r>
      <w:r w:rsidR="0048761A">
        <w:rPr>
          <w:rFonts w:ascii="ＭＳ Ｐゴシック" w:eastAsia="ＭＳ Ｐゴシック" w:hAnsi="ＭＳ Ｐゴシック" w:hint="eastAsia"/>
          <w:noProof/>
          <w:szCs w:val="21"/>
        </w:rPr>
        <w:t>はなぜ遅れたのかを住民に説明されるのか。</w:t>
      </w:r>
    </w:p>
    <w:p w14:paraId="2030A049" w14:textId="1E6E0481" w:rsidR="00527B7D" w:rsidRDefault="00527B7D" w:rsidP="00527B7D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</w:t>
      </w:r>
    </w:p>
    <w:p w14:paraId="06C73503" w14:textId="4276EE33" w:rsidR="00527B7D" w:rsidRDefault="00527B7D" w:rsidP="0048761A">
      <w:pPr>
        <w:pStyle w:val="a5"/>
        <w:ind w:left="1155" w:hangingChars="550" w:hanging="115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　答弁　</w:t>
      </w:r>
      <w:r w:rsidR="00C27B72">
        <w:rPr>
          <w:rFonts w:ascii="ＭＳ Ｐゴシック" w:eastAsia="ＭＳ Ｐゴシック" w:hAnsi="ＭＳ Ｐゴシック"/>
          <w:noProof/>
          <w:szCs w:val="21"/>
        </w:rPr>
        <w:t xml:space="preserve"> </w:t>
      </w:r>
      <w:r w:rsidR="008967FE">
        <w:rPr>
          <w:rFonts w:ascii="ＭＳ Ｐゴシック" w:eastAsia="ＭＳ Ｐゴシック" w:hAnsi="ＭＳ Ｐゴシック" w:hint="eastAsia"/>
          <w:noProof/>
          <w:szCs w:val="21"/>
        </w:rPr>
        <w:t>この区域につきましては、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令和4年11月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18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日に説明会を行い、</w:t>
      </w:r>
      <w:r w:rsidR="0048761A">
        <w:rPr>
          <w:rFonts w:ascii="ＭＳ Ｐゴシック" w:eastAsia="ＭＳ Ｐゴシック" w:hAnsi="ＭＳ Ｐゴシック" w:hint="eastAsia"/>
          <w:noProof/>
          <w:szCs w:val="21"/>
        </w:rPr>
        <w:t>町の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用途地域</w:t>
      </w:r>
      <w:r w:rsidR="0048761A">
        <w:rPr>
          <w:rFonts w:ascii="ＭＳ Ｐゴシック" w:eastAsia="ＭＳ Ｐゴシック" w:hAnsi="ＭＳ Ｐゴシック" w:hint="eastAsia"/>
          <w:noProof/>
          <w:szCs w:val="21"/>
        </w:rPr>
        <w:t>見直しに併せて事業計画区域を拡大し、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今後整備を進めていく</w:t>
      </w:r>
      <w:r w:rsidR="008967FE">
        <w:rPr>
          <w:rFonts w:ascii="ＭＳ Ｐゴシック" w:eastAsia="ＭＳ Ｐゴシック" w:hAnsi="ＭＳ Ｐゴシック" w:hint="eastAsia"/>
          <w:noProof/>
          <w:szCs w:val="21"/>
        </w:rPr>
        <w:t>こと。これからかかる</w:t>
      </w:r>
      <w:r w:rsidRPr="00DE69D2">
        <w:rPr>
          <w:rFonts w:ascii="ＭＳ Ｐゴシック" w:eastAsia="ＭＳ Ｐゴシック" w:hAnsi="ＭＳ Ｐゴシック" w:hint="eastAsia"/>
          <w:noProof/>
          <w:szCs w:val="21"/>
        </w:rPr>
        <w:t>費用と今後の測量設計から工事の流れについても説明済。</w:t>
      </w:r>
    </w:p>
    <w:p w14:paraId="7DAF8A0D" w14:textId="234958F5" w:rsidR="00527B7D" w:rsidRDefault="00527B7D" w:rsidP="00527B7D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13036FF3" w14:textId="2FB8EFF4" w:rsidR="00527B7D" w:rsidRDefault="00527B7D" w:rsidP="00C27B72">
      <w:pPr>
        <w:pStyle w:val="a5"/>
        <w:ind w:firstLineChars="150" w:firstLine="31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質疑　合併浄化槽から下水道に切り替えた場合、どの時点で下水道が得となるのか。</w:t>
      </w:r>
    </w:p>
    <w:p w14:paraId="396D9BF3" w14:textId="3D0492D1" w:rsidR="00527B7D" w:rsidRPr="00C27B72" w:rsidRDefault="00527B7D" w:rsidP="00527B7D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6D8FEEA5" w14:textId="571D20FB" w:rsidR="00527B7D" w:rsidRDefault="00527B7D" w:rsidP="00C27B72">
      <w:pPr>
        <w:pStyle w:val="a5"/>
        <w:ind w:left="1050" w:hangingChars="500" w:hanging="1050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</w:t>
      </w:r>
      <w:r w:rsidR="00C27B72">
        <w:rPr>
          <w:rFonts w:ascii="ＭＳ Ｐゴシック" w:eastAsia="ＭＳ Ｐゴシック" w:hAnsi="ＭＳ Ｐゴシック" w:hint="eastAsia"/>
          <w:noProof/>
          <w:szCs w:val="21"/>
        </w:rPr>
        <w:t xml:space="preserve"> </w:t>
      </w:r>
      <w:r w:rsidR="00C27B72">
        <w:rPr>
          <w:rFonts w:ascii="ＭＳ Ｐゴシック" w:eastAsia="ＭＳ Ｐゴシック" w:hAnsi="ＭＳ Ｐゴシック"/>
          <w:noProof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noProof/>
          <w:szCs w:val="21"/>
        </w:rPr>
        <w:t xml:space="preserve"> 答弁　5人槽の浄化槽と比較すると、年間約2万8千円程度有利になる試算があると説明している。</w:t>
      </w:r>
      <w:r w:rsidR="00A07600">
        <w:rPr>
          <w:rFonts w:ascii="ＭＳ Ｐゴシック" w:eastAsia="ＭＳ Ｐゴシック" w:hAnsi="ＭＳ Ｐゴシック" w:hint="eastAsia"/>
          <w:noProof/>
          <w:szCs w:val="21"/>
        </w:rPr>
        <w:t>その場合、概ね１５年と考える。</w:t>
      </w:r>
    </w:p>
    <w:p w14:paraId="73813816" w14:textId="0ADDED98" w:rsidR="00527B7D" w:rsidRPr="00527B7D" w:rsidRDefault="00527B7D" w:rsidP="00527B7D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4FE67091" w14:textId="143069B7" w:rsidR="00527B7D" w:rsidRDefault="00527B7D" w:rsidP="00527B7D">
      <w:pPr>
        <w:pStyle w:val="a5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>８　議決</w:t>
      </w:r>
    </w:p>
    <w:p w14:paraId="44842D08" w14:textId="4697305C" w:rsidR="00527B7D" w:rsidRDefault="00527B7D" w:rsidP="00527B7D">
      <w:pPr>
        <w:pStyle w:val="a5"/>
        <w:ind w:left="1680" w:hangingChars="800" w:hanging="1680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（田中会長）　　</w:t>
      </w:r>
      <w:r w:rsidRPr="00527B7D">
        <w:rPr>
          <w:rFonts w:ascii="ＭＳ Ｐゴシック" w:eastAsia="ＭＳ Ｐゴシック" w:hAnsi="ＭＳ Ｐゴシック"/>
          <w:noProof/>
          <w:szCs w:val="21"/>
        </w:rPr>
        <w:t>それでは、以上でご意見なしとのことで、大津都市計画下水道の変更につきましては、異議なしとご報告します。</w:t>
      </w:r>
    </w:p>
    <w:p w14:paraId="31270C72" w14:textId="42152EC8" w:rsidR="00527B7D" w:rsidRDefault="00527B7D" w:rsidP="00527B7D">
      <w:pPr>
        <w:pStyle w:val="a5"/>
        <w:ind w:left="1680" w:hangingChars="800" w:hanging="1680"/>
        <w:jc w:val="left"/>
        <w:rPr>
          <w:rFonts w:ascii="ＭＳ Ｐゴシック" w:eastAsia="ＭＳ Ｐゴシック" w:hAnsi="ＭＳ Ｐゴシック"/>
          <w:noProof/>
          <w:szCs w:val="21"/>
        </w:rPr>
      </w:pPr>
    </w:p>
    <w:p w14:paraId="41B07F6E" w14:textId="17647F39" w:rsidR="00527B7D" w:rsidRPr="00527B7D" w:rsidRDefault="00527B7D" w:rsidP="00527B7D">
      <w:pPr>
        <w:pStyle w:val="a5"/>
        <w:ind w:left="1680" w:hangingChars="800" w:hanging="1680"/>
        <w:jc w:val="left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t xml:space="preserve">　　（委員全員）　　異議なし</w:t>
      </w:r>
    </w:p>
    <w:p w14:paraId="3F20AA2F" w14:textId="3C39ACA9" w:rsidR="003F1110" w:rsidRPr="003F1110" w:rsidRDefault="003F1110" w:rsidP="003F1110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sectPr w:rsidR="003F1110" w:rsidRPr="003F1110" w:rsidSect="00B03DC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2C74" w14:textId="77777777" w:rsidR="00482F73" w:rsidRDefault="00482F73" w:rsidP="00482F73">
      <w:r>
        <w:separator/>
      </w:r>
    </w:p>
  </w:endnote>
  <w:endnote w:type="continuationSeparator" w:id="0">
    <w:p w14:paraId="26E4D73F" w14:textId="77777777" w:rsidR="00482F73" w:rsidRDefault="00482F73" w:rsidP="0048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AAAE" w14:textId="77777777" w:rsidR="00482F73" w:rsidRDefault="00482F73" w:rsidP="00482F73">
      <w:r>
        <w:separator/>
      </w:r>
    </w:p>
  </w:footnote>
  <w:footnote w:type="continuationSeparator" w:id="0">
    <w:p w14:paraId="3EB392F3" w14:textId="77777777" w:rsidR="00482F73" w:rsidRDefault="00482F73" w:rsidP="0048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AF"/>
    <w:rsid w:val="001B24BB"/>
    <w:rsid w:val="00246A5D"/>
    <w:rsid w:val="00294A90"/>
    <w:rsid w:val="00324510"/>
    <w:rsid w:val="003F1110"/>
    <w:rsid w:val="00482F73"/>
    <w:rsid w:val="0048761A"/>
    <w:rsid w:val="00527B7D"/>
    <w:rsid w:val="006F5A05"/>
    <w:rsid w:val="00707220"/>
    <w:rsid w:val="00760E32"/>
    <w:rsid w:val="008967FE"/>
    <w:rsid w:val="009B5DBE"/>
    <w:rsid w:val="00A07600"/>
    <w:rsid w:val="00B03DC9"/>
    <w:rsid w:val="00B732D9"/>
    <w:rsid w:val="00C27B72"/>
    <w:rsid w:val="00C92EAF"/>
    <w:rsid w:val="00DB5200"/>
    <w:rsid w:val="00E61E9B"/>
    <w:rsid w:val="00E6568D"/>
    <w:rsid w:val="00EA6285"/>
    <w:rsid w:val="00F8301A"/>
    <w:rsid w:val="00FC2818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EFEFF"/>
  <w15:chartTrackingRefBased/>
  <w15:docId w15:val="{C7E91EAB-3FBC-4C0E-8543-152D4BD9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F73"/>
  </w:style>
  <w:style w:type="paragraph" w:styleId="a5">
    <w:name w:val="footer"/>
    <w:basedOn w:val="a"/>
    <w:link w:val="a6"/>
    <w:uiPriority w:val="99"/>
    <w:unhideWhenUsed/>
    <w:rsid w:val="00482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F73"/>
  </w:style>
  <w:style w:type="paragraph" w:styleId="a7">
    <w:name w:val="Balloon Text"/>
    <w:basedOn w:val="a"/>
    <w:link w:val="a8"/>
    <w:uiPriority w:val="99"/>
    <w:semiHidden/>
    <w:unhideWhenUsed/>
    <w:rsid w:val="0024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諒</dc:creator>
  <cp:keywords/>
  <dc:description/>
  <cp:lastModifiedBy>user</cp:lastModifiedBy>
  <cp:revision>10</cp:revision>
  <cp:lastPrinted>2023-03-10T00:24:00Z</cp:lastPrinted>
  <dcterms:created xsi:type="dcterms:W3CDTF">2023-03-01T00:41:00Z</dcterms:created>
  <dcterms:modified xsi:type="dcterms:W3CDTF">2023-03-10T02:48:00Z</dcterms:modified>
</cp:coreProperties>
</file>